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596449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73FFF8C0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</w:t>
      </w:r>
      <w:r w:rsidR="005911F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70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1221F1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6449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ระยะ   ที่ 2 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6449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Content>
          <w:r w:rsidR="00365DD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6449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Content>
          <w:r w:rsidRPr="00596449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6449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644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Content>
          <w:r w:rsidR="0046512E" w:rsidRPr="00596449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bookmarkEnd w:id="2"/>
    <w:p w14:paraId="7FFCDED2" w14:textId="77777777" w:rsidR="00C74DE0" w:rsidRDefault="00C74DE0" w:rsidP="00535643">
      <w:pPr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3C70ADB" w14:textId="34F04110" w:rsidR="00582ED5" w:rsidRPr="00D313B3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582ED5"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6EF449DF" w14:textId="0E220FA1" w:rsidR="00833C5F" w:rsidRPr="00833C5F" w:rsidRDefault="00582ED5" w:rsidP="00833C5F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2.1 </w:t>
      </w:r>
      <w:r w:rsidR="00833C5F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 17 </w:t>
      </w:r>
      <w:r w:rsidR="00833C5F" w:rsidRPr="00774D50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833C5F"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(โปรดระบุ)</w:t>
      </w:r>
    </w:p>
    <w:p w14:paraId="2CC2E487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Pr="00774D50">
        <w:rPr>
          <w:rFonts w:ascii="TH SarabunPSK" w:hAnsi="TH SarabunPSK" w:cs="TH SarabunPSK"/>
          <w:sz w:val="32"/>
          <w:szCs w:val="32"/>
          <w:cs/>
        </w:rPr>
        <w:t>ยุติความยากจนทุกรูปแบบในทุกที่ (</w:t>
      </w:r>
      <w:r w:rsidRPr="00774D50">
        <w:rPr>
          <w:rFonts w:ascii="TH SarabunPSK" w:hAnsi="TH SarabunPSK" w:cs="TH SarabunPSK"/>
          <w:sz w:val="32"/>
          <w:szCs w:val="32"/>
        </w:rPr>
        <w:t>End poverty in all its forms everywhere)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BC5D3E7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2. </w:t>
      </w:r>
      <w:r w:rsidRPr="00774D50">
        <w:rPr>
          <w:rFonts w:ascii="TH SarabunPSK" w:hAnsi="TH SarabunPSK" w:cs="TH SarabunPSK"/>
          <w:sz w:val="32"/>
          <w:szCs w:val="32"/>
          <w:cs/>
        </w:rPr>
        <w:t>ยุติความหิวโหย บรรลุความมั่นคงทางอาหารและยกระดับโภชนาการ และส่งเสริมเกษตร กรรมที่ยั่งยืน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End hunger, achieve food security and improved nutrition and promote sustainable agriculture)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F5F1BFB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3.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สร้างหลักประกันว่าคนมีชีวิตที่มีสุขภาพดีและส่งเสริมสวัสดิภาพสำหรับทุกคนในทุกวัย (</w:t>
      </w:r>
      <w:r w:rsidRPr="00774D50">
        <w:rPr>
          <w:rFonts w:ascii="TH SarabunPSK" w:hAnsi="TH SarabunPSK" w:cs="TH SarabunPSK"/>
          <w:sz w:val="32"/>
          <w:szCs w:val="32"/>
        </w:rPr>
        <w:t>Ensure healthy lives and promote well-being for all at all ages)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EC16EEE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4.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(</w:t>
      </w:r>
      <w:r w:rsidRPr="00774D50">
        <w:rPr>
          <w:rFonts w:ascii="TH SarabunPSK" w:hAnsi="TH SarabunPSK" w:cs="TH SarabunPSK"/>
          <w:sz w:val="32"/>
          <w:szCs w:val="32"/>
        </w:rPr>
        <w:t>Ensure inclusive and equitable quality education and promote lifelong learning opportunities for all)</w:t>
      </w:r>
    </w:p>
    <w:p w14:paraId="5DC99F50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4D50">
        <w:rPr>
          <w:rFonts w:ascii="TH SarabunPSK" w:hAnsi="TH SarabunPSK" w:cs="TH SarabunPSK"/>
          <w:sz w:val="32"/>
          <w:szCs w:val="32"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5. </w:t>
      </w:r>
      <w:r w:rsidRPr="00774D50">
        <w:rPr>
          <w:rFonts w:ascii="TH SarabunPSK" w:hAnsi="TH SarabunPSK" w:cs="TH SarabunPSK"/>
          <w:sz w:val="32"/>
          <w:szCs w:val="32"/>
          <w:cs/>
        </w:rPr>
        <w:t>บรรลุความเสมอภาคระหว่างเพศและให้อำนาจของผู้หญิงและเด็กหญิงทุกคน (</w:t>
      </w:r>
      <w:r w:rsidRPr="00774D50">
        <w:rPr>
          <w:rFonts w:ascii="TH SarabunPSK" w:hAnsi="TH SarabunPSK" w:cs="TH SarabunPSK"/>
          <w:sz w:val="32"/>
          <w:szCs w:val="32"/>
        </w:rPr>
        <w:t>Achieve gender equality and empower all women and girls)</w:t>
      </w:r>
    </w:p>
    <w:p w14:paraId="1AF1ADD6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สร้างหลักประกันเรื่องน้ำและการสุขาภิบาลให้มีการจัดการอย่างยั่งยืน และมีสภาพพร้อมใช้สำหรับทุกคน (</w:t>
      </w:r>
      <w:r w:rsidRPr="00774D50">
        <w:rPr>
          <w:rFonts w:ascii="TH SarabunPSK" w:hAnsi="TH SarabunPSK" w:cs="TH SarabunPSK"/>
          <w:sz w:val="32"/>
          <w:szCs w:val="32"/>
        </w:rPr>
        <w:t>Ensure availability and sustainable management of water and sanitation for all)</w:t>
      </w:r>
    </w:p>
    <w:p w14:paraId="44A6A230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สร้างหลักประกันว่าทุกคนเข้าถึงพลังงานสมัยใหม่ในราคาที่สามารถซื้อหาได้ เชื่อถือได้ และยั่งยืน (</w:t>
      </w:r>
      <w:r w:rsidRPr="00774D50">
        <w:rPr>
          <w:rFonts w:ascii="TH SarabunPSK" w:hAnsi="TH SarabunPSK" w:cs="TH SarabunPSK"/>
          <w:sz w:val="32"/>
          <w:szCs w:val="32"/>
        </w:rPr>
        <w:t>Ensure access to affordable, reliable, sustainable and modern energy for all)</w:t>
      </w:r>
    </w:p>
    <w:p w14:paraId="47A8F529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774D5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 และมีผลิตภาพ และการมีงานที่สมควรสำหรับทุกคน (</w:t>
      </w:r>
      <w:r w:rsidRPr="00774D50">
        <w:rPr>
          <w:rFonts w:ascii="TH SarabunPSK" w:hAnsi="TH SarabunPSK" w:cs="TH SarabunPSK"/>
          <w:sz w:val="32"/>
          <w:szCs w:val="32"/>
        </w:rPr>
        <w:t>Promote sustained, inclusive and sustainable economic growth, full and productive employment and decent work for all)</w:t>
      </w:r>
    </w:p>
    <w:p w14:paraId="37D20B0C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(</w:t>
      </w:r>
      <w:r w:rsidRPr="00774D50">
        <w:rPr>
          <w:rFonts w:ascii="TH SarabunPSK" w:hAnsi="TH SarabunPSK" w:cs="TH SarabunPSK"/>
          <w:sz w:val="32"/>
          <w:szCs w:val="32"/>
        </w:rPr>
        <w:t>Build resilient infrastructure, promote inclusive and sustainable industrialization and foster innovation)</w:t>
      </w:r>
    </w:p>
    <w:p w14:paraId="0FFEAD72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774D50">
        <w:rPr>
          <w:rFonts w:ascii="TH SarabunPSK" w:hAnsi="TH SarabunPSK" w:cs="TH SarabunPSK"/>
          <w:sz w:val="32"/>
          <w:szCs w:val="32"/>
          <w:cs/>
        </w:rPr>
        <w:t>ลดความไม่เสมอภาคภายในและระหว่างประเทศ (</w:t>
      </w:r>
      <w:r w:rsidRPr="00774D50">
        <w:rPr>
          <w:rFonts w:ascii="TH SarabunPSK" w:hAnsi="TH SarabunPSK" w:cs="TH SarabunPSK"/>
          <w:sz w:val="32"/>
          <w:szCs w:val="32"/>
        </w:rPr>
        <w:t>Reduce inequality within and among countries)</w:t>
      </w:r>
    </w:p>
    <w:p w14:paraId="385098F9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Pr="00774D50">
        <w:rPr>
          <w:rFonts w:ascii="TH SarabunPSK" w:hAnsi="TH SarabunPSK" w:cs="TH SarabunPSK"/>
          <w:sz w:val="32"/>
          <w:szCs w:val="32"/>
          <w:cs/>
        </w:rPr>
        <w:t>ทำให้เมืองและการตั้งถิ่นฐานของมนุษย์มีความปลอดภัย ทั่วถึง พร้อมรับการเปลี่ยนแปลงและยั่งยืน (</w:t>
      </w:r>
      <w:r w:rsidRPr="00774D50">
        <w:rPr>
          <w:rFonts w:ascii="TH SarabunPSK" w:hAnsi="TH SarabunPSK" w:cs="TH SarabunPSK"/>
          <w:sz w:val="32"/>
          <w:szCs w:val="32"/>
        </w:rPr>
        <w:t>Make cities and human settlements inclusive, safe, resilient and sustainable)</w:t>
      </w:r>
    </w:p>
    <w:p w14:paraId="070968E5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12.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สร้างหลักประกันให้มีแบบแผนการผลิตและการบริโภคที่ยั่งยืน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Ensure sustainable consumption and production patterns)</w:t>
      </w:r>
    </w:p>
    <w:p w14:paraId="0F09C3E7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 w:rsidRPr="00774D50">
        <w:rPr>
          <w:rFonts w:ascii="TH SarabunPSK" w:hAnsi="TH SarabunPSK" w:cs="TH SarabunPSK"/>
          <w:sz w:val="32"/>
          <w:szCs w:val="32"/>
          <w:cs/>
        </w:rPr>
        <w:t>ปฎิบัติการอย่างเร่งด่วยเพื่อต่อสู้กับการเปลี่ยนแปลงสภาพภูมิอากาศและผลกระทบที่เกิดขึ้น (</w:t>
      </w:r>
      <w:r w:rsidRPr="00774D50">
        <w:rPr>
          <w:rFonts w:ascii="TH SarabunPSK" w:hAnsi="TH SarabunPSK" w:cs="TH SarabunPSK"/>
          <w:sz w:val="32"/>
          <w:szCs w:val="32"/>
        </w:rPr>
        <w:t xml:space="preserve">Take urgent action to combat climate change and its </w:t>
      </w:r>
      <w:proofErr w:type="spellStart"/>
      <w:r w:rsidRPr="00774D50">
        <w:rPr>
          <w:rFonts w:ascii="TH SarabunPSK" w:hAnsi="TH SarabunPSK" w:cs="TH SarabunPSK"/>
          <w:sz w:val="32"/>
          <w:szCs w:val="32"/>
        </w:rPr>
        <w:t>impactsa</w:t>
      </w:r>
      <w:proofErr w:type="spellEnd"/>
      <w:r w:rsidRPr="00774D50">
        <w:rPr>
          <w:rFonts w:ascii="TH SarabunPSK" w:hAnsi="TH SarabunPSK" w:cs="TH SarabunPSK"/>
          <w:sz w:val="32"/>
          <w:szCs w:val="32"/>
        </w:rPr>
        <w:t>)</w:t>
      </w:r>
    </w:p>
    <w:p w14:paraId="04AD3CEE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 w:rsidRPr="00774D5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ทะเลและทรัพยากรทางทะเลและทรัพยากรทางทะเลอย่างยั่งยืนเพื่อการพัฒนาที่ยั่งยืน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Conserve and sustainably use the oceans, seas and marine resources for sustainable development)</w:t>
      </w:r>
    </w:p>
    <w:p w14:paraId="050718EF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Pr="00774D5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 (</w:t>
      </w:r>
      <w:r w:rsidRPr="00774D50">
        <w:rPr>
          <w:rFonts w:ascii="TH SarabunPSK" w:hAnsi="TH SarabunPSK" w:cs="TH SarabunPSK"/>
          <w:sz w:val="32"/>
          <w:szCs w:val="32"/>
        </w:rPr>
        <w:t>Protect, restore and promote sustainable use of terrestrial ecosystems, sustainably manage forests, combat desertification, and halt and reverse land degradation and halt biodiversity loss)</w:t>
      </w:r>
    </w:p>
    <w:p w14:paraId="7C542B37" w14:textId="77777777" w:rsidR="00833C5F" w:rsidRPr="00774D50" w:rsidRDefault="00833C5F" w:rsidP="00833C5F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Pr="00774D5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(</w:t>
      </w:r>
      <w:r w:rsidRPr="00774D50">
        <w:rPr>
          <w:rFonts w:ascii="TH SarabunPSK" w:hAnsi="TH SarabunPSK" w:cs="TH SarabunPSK"/>
          <w:sz w:val="32"/>
          <w:szCs w:val="32"/>
        </w:rPr>
        <w:t>Promote peaceful and inclusive societies for sustainable development, provide access to justice for all and build effective, accountable and inclusive institutions at all levels)</w:t>
      </w:r>
    </w:p>
    <w:p w14:paraId="37F86BF2" w14:textId="2F8AA768" w:rsidR="005948CE" w:rsidRDefault="00833C5F" w:rsidP="00833C5F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 w:rsidRPr="00774D50">
        <w:rPr>
          <w:rFonts w:ascii="TH SarabunPSK" w:hAnsi="TH SarabunPSK" w:cs="TH SarabunPSK"/>
          <w:sz w:val="32"/>
          <w:szCs w:val="32"/>
          <w:cs/>
        </w:rPr>
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 (</w:t>
      </w:r>
      <w:r w:rsidRPr="00774D50">
        <w:rPr>
          <w:rFonts w:ascii="TH SarabunPSK" w:hAnsi="TH SarabunPSK" w:cs="TH SarabunPSK"/>
          <w:sz w:val="32"/>
          <w:szCs w:val="32"/>
        </w:rPr>
        <w:t>Strengthen the means of implementation and revitalize the Global Partnership for Sustainable Development)</w:t>
      </w:r>
    </w:p>
    <w:p w14:paraId="523A96C9" w14:textId="5BAFDAAE" w:rsidR="007568FD" w:rsidRPr="00D313B3" w:rsidRDefault="007568FD" w:rsidP="00833C5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A9BA5AE" w14:textId="05528D04" w:rsidR="00FF5A9D" w:rsidRDefault="00582ED5" w:rsidP="002C5CA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</w:rPr>
        <w:tab/>
      </w:r>
      <w:r w:rsidR="00D313B3" w:rsidRPr="00D313B3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D313B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กรอบการวิจัยตามยุทธศาสตร์ </w:t>
      </w:r>
      <w:proofErr w:type="gramStart"/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มทร.ธัญบุรี</w:t>
      </w:r>
      <w:proofErr w:type="gramEnd"/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(ดังคำนิยามกรอบการวิจัยตามยุทธศาสตร์ และงานวิจัยขั้นแนวหน้า </w:t>
      </w:r>
      <w:proofErr w:type="gramStart"/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มทร.ธัญบุรี</w:t>
      </w:r>
      <w:proofErr w:type="gramEnd"/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https://ird.rmutt.ac.th/fundamental-fund &gt; </w:t>
      </w:r>
      <w:r w:rsidR="006130FF" w:rsidRPr="006130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เอกสารและแบบฟอร์มทุน ววน. ปี 2570)</w:t>
      </w:r>
    </w:p>
    <w:p w14:paraId="10778BD2" w14:textId="77777777" w:rsidR="00EB3E1B" w:rsidRPr="00774D50" w:rsidRDefault="00EB3E1B" w:rsidP="00EB3E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proofErr w:type="spellStart"/>
      <w:r w:rsidRPr="00774D50">
        <w:rPr>
          <w:rFonts w:ascii="TH SarabunPSK" w:hAnsi="TH SarabunPSK" w:cs="TH SarabunPSK"/>
          <w:b/>
          <w:bCs/>
          <w:sz w:val="32"/>
          <w:szCs w:val="32"/>
        </w:rPr>
        <w:t>Agro</w:t>
      </w:r>
      <w:proofErr w:type="spellEnd"/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-food Innovation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: สมาร์ทฟาร์ม เกษตรชีวภาพ อาหารปลอดภัย แปรรูปเพื่อสร้างมูลค่าเพิ่ม</w:t>
      </w:r>
      <w:r w:rsidRPr="00774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วัสดุจากผลผลิตทางการเกษตร</w:t>
      </w:r>
      <w:r w:rsidRPr="00774D5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อาหารฟังก์ชั่น</w:t>
      </w:r>
    </w:p>
    <w:p w14:paraId="553BBFE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O1)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 ด้านเกษตร ด้านแปรรูปเพื่อสร้างมูลค่าเพิ่ม และด้านอาหารปลอดภัย</w:t>
      </w:r>
    </w:p>
    <w:p w14:paraId="703D8E6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048CF9EF" w14:textId="77777777" w:rsidR="00EB3E1B" w:rsidRPr="00774D50" w:rsidRDefault="00EB3E1B" w:rsidP="00EB3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เพิ่มมูลค่าผลิตภัณฑ์ด้านการเกษตรอาหารด้วยนวัตกรรมการแปรรูป และเทคโนโลยีชีวภาพ ไม่น้อยกว่า 5 ชิ้น/ปี</w:t>
      </w:r>
    </w:p>
    <w:p w14:paraId="2F5D0AAF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2: ยกระดับรายได้ของเกษตรกร/</w:t>
      </w:r>
      <w:r w:rsidRPr="00774D50">
        <w:rPr>
          <w:rFonts w:ascii="TH SarabunPSK" w:hAnsi="TH SarabunPSK" w:cs="TH SarabunPSK"/>
          <w:sz w:val="32"/>
          <w:szCs w:val="32"/>
        </w:rPr>
        <w:t xml:space="preserve">SMEs/OTOP </w:t>
      </w:r>
      <w:r w:rsidRPr="00774D50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</w:t>
      </w:r>
      <w:r w:rsidRPr="00774D50">
        <w:rPr>
          <w:rFonts w:ascii="TH SarabunPSK" w:hAnsi="TH SarabunPSK" w:cs="TH SarabunPSK"/>
          <w:sz w:val="32"/>
          <w:szCs w:val="32"/>
        </w:rPr>
        <w:t>%</w:t>
      </w:r>
    </w:p>
    <w:p w14:paraId="1F6FB2A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3</w:t>
      </w:r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สร้างความตระหนักในการอนุรักษ์สิ่งแวดล้อมด้วยระบบเกษตรอาหารปลอดภัย</w:t>
      </w:r>
    </w:p>
    <w:p w14:paraId="1B2519F8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</w:t>
      </w:r>
    </w:p>
    <w:p w14:paraId="7961F12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D6CFF2B" w14:textId="77777777" w:rsidR="00EB3E1B" w:rsidRPr="00774D50" w:rsidRDefault="00EB3E1B" w:rsidP="00EB3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2)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Logistic Innovation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: อากาศยาน ระบบราง นวัตกรรมวัสดุชีวภาพ</w:t>
      </w:r>
    </w:p>
    <w:p w14:paraId="1985EFA9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O2) </w:t>
      </w:r>
      <w:r w:rsidRPr="00774D50">
        <w:rPr>
          <w:rFonts w:ascii="TH SarabunPSK" w:hAnsi="TH SarabunPSK" w:cs="TH SarabunPSK"/>
          <w:sz w:val="32"/>
          <w:szCs w:val="32"/>
        </w:rPr>
        <w:t xml:space="preserve">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ให้บริการวิชาการและพัฒนากำลังคนด้านอากาศยาน ด้านระบบราง และบริหารจัดการโลจิสติกส์</w:t>
      </w:r>
    </w:p>
    <w:p w14:paraId="4247F478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5D7A83C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: บุคลากรด้าน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Logistic </w:t>
      </w:r>
      <w:r w:rsidRPr="00774D50">
        <w:rPr>
          <w:rFonts w:ascii="TH SarabunPSK" w:hAnsi="TH SarabunPSK" w:cs="TH SarabunPSK"/>
          <w:sz w:val="32"/>
          <w:szCs w:val="32"/>
          <w:cs/>
        </w:rPr>
        <w:t>ได้รับการพัฒนาสู่มาตรฐานสากล จำนวน 150 คน/ปี</w:t>
      </w:r>
    </w:p>
    <w:p w14:paraId="401E1726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2: นวัตกรรม/ผลิตภัณฑ์ที่พัฒนาขึ้นนำไปสู่การต่อยอดทางธุรกิจ หรือลดค่าใช้จ่ายในอุตสาหกรรม </w:t>
      </w:r>
      <w:r w:rsidRPr="00774D50">
        <w:rPr>
          <w:rFonts w:ascii="TH SarabunPSK" w:hAnsi="TH SarabunPSK" w:cs="TH SarabunPSK"/>
          <w:sz w:val="32"/>
          <w:szCs w:val="32"/>
        </w:rPr>
        <w:t>Logistic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ไม่น้อยกว่า 3 ชิ้น/ปี</w:t>
      </w:r>
    </w:p>
    <w:p w14:paraId="5D6AECF0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KR 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3 :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6A108EBF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841343E" w14:textId="77777777" w:rsidR="00EB3E1B" w:rsidRPr="00774D50" w:rsidRDefault="00EB3E1B" w:rsidP="00EB3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3)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Digital Economy : Cloud Automation Bigdata E-Commerce ICT </w:t>
      </w:r>
      <w:r w:rsidRPr="00774D50">
        <w:rPr>
          <w:rFonts w:ascii="TH SarabunPSK" w:hAnsi="TH SarabunPSK" w:cs="TH SarabunPSK"/>
          <w:sz w:val="32"/>
          <w:szCs w:val="32"/>
        </w:rPr>
        <w:t>(</w:t>
      </w:r>
      <w:r w:rsidRPr="00774D50">
        <w:rPr>
          <w:rFonts w:ascii="TH SarabunPSK" w:hAnsi="TH SarabunPSK" w:cs="TH SarabunPSK"/>
          <w:sz w:val="32"/>
          <w:szCs w:val="32"/>
          <w:cs/>
        </w:rPr>
        <w:t>คำอธิบายเพิ่มเติม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ท้ายประกาศ)</w:t>
      </w:r>
    </w:p>
    <w:p w14:paraId="187DF5DC" w14:textId="77777777" w:rsidR="00EB3E1B" w:rsidRPr="00774D50" w:rsidRDefault="00EB3E1B" w:rsidP="00EB3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O3)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Digital Economy, Big Data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74D50">
        <w:rPr>
          <w:rFonts w:ascii="TH SarabunPSK" w:hAnsi="TH SarabunPSK" w:cs="TH SarabunPSK"/>
          <w:sz w:val="32"/>
          <w:szCs w:val="32"/>
        </w:rPr>
        <w:t>Artificial Intelligence (AI)</w:t>
      </w:r>
    </w:p>
    <w:p w14:paraId="334DA96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45689BE6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ยกระดับรายได้จากการใช้นวัตกรรมด้านเทคโนโลยีดิจิตอล ร้อยละ 20 ไม่น้อยกว่า 5 ราย/ปี</w:t>
      </w:r>
    </w:p>
    <w:p w14:paraId="5931AB5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2: จำนวน </w:t>
      </w:r>
      <w:proofErr w:type="spellStart"/>
      <w:r w:rsidRPr="00774D50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Pr="00774D50">
        <w:rPr>
          <w:rFonts w:ascii="TH SarabunPSK" w:hAnsi="TH SarabunPSK" w:cs="TH SarabunPSK"/>
          <w:sz w:val="32"/>
          <w:szCs w:val="32"/>
        </w:rPr>
        <w:t xml:space="preserve"> 5 </w:t>
      </w:r>
      <w:r w:rsidRPr="00774D50">
        <w:rPr>
          <w:rFonts w:ascii="TH SarabunPSK" w:hAnsi="TH SarabunPSK" w:cs="TH SarabunPSK"/>
          <w:sz w:val="32"/>
          <w:szCs w:val="32"/>
          <w:cs/>
        </w:rPr>
        <w:t>ราย/ปี</w:t>
      </w:r>
    </w:p>
    <w:p w14:paraId="6186C17B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3: บุคลากรดิจิตอลได้รับ การพัฒนาสู่มาตรฐานสากล จำนวน 200 คน/ปี</w:t>
      </w:r>
    </w:p>
    <w:p w14:paraId="09B9713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4: ยกระดับรายได้ผู้ประกอบการ </w:t>
      </w:r>
      <w:r w:rsidRPr="00774D50">
        <w:rPr>
          <w:rFonts w:ascii="TH SarabunPSK" w:hAnsi="TH SarabunPSK" w:cs="TH SarabunPSK"/>
          <w:sz w:val="32"/>
          <w:szCs w:val="32"/>
        </w:rPr>
        <w:t xml:space="preserve">OTOP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ชุมชน ผ่านระบบ </w:t>
      </w:r>
      <w:r w:rsidRPr="00774D50">
        <w:rPr>
          <w:rFonts w:ascii="TH SarabunPSK" w:hAnsi="TH SarabunPSK" w:cs="TH SarabunPSK"/>
          <w:sz w:val="32"/>
          <w:szCs w:val="32"/>
        </w:rPr>
        <w:t xml:space="preserve">E-Commerce </w:t>
      </w:r>
      <w:r w:rsidRPr="00774D50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 ราย/ปี</w:t>
      </w:r>
    </w:p>
    <w:p w14:paraId="2A39032E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KR </w:t>
      </w:r>
      <w:proofErr w:type="gramStart"/>
      <w:r w:rsidRPr="00774D50">
        <w:rPr>
          <w:rFonts w:ascii="TH SarabunPSK" w:hAnsi="TH SarabunPSK" w:cs="TH SarabunPSK"/>
          <w:sz w:val="32"/>
          <w:szCs w:val="32"/>
        </w:rPr>
        <w:t>5 :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683BB80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60FC6D9" w14:textId="77777777" w:rsidR="00EB3E1B" w:rsidRPr="00774D50" w:rsidRDefault="00EB3E1B" w:rsidP="00EB3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 xml:space="preserve">Tourism &amp; Creative Innovation : 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โมเดลการพัฒนาเมือง สร้างมูลค่าเพิ่มทางด้านศิลปวัฒนธรรม</w:t>
      </w:r>
    </w:p>
    <w:p w14:paraId="364C58A9" w14:textId="77777777" w:rsidR="00EB3E1B" w:rsidRPr="00774D50" w:rsidRDefault="00EB3E1B" w:rsidP="00EB3E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74D50">
        <w:rPr>
          <w:rFonts w:ascii="TH SarabunPSK" w:hAnsi="TH SarabunPSK" w:cs="TH SarabunPSK"/>
          <w:sz w:val="32"/>
          <w:szCs w:val="32"/>
        </w:rPr>
        <w:t xml:space="preserve">Creative Industry </w:t>
      </w:r>
      <w:r w:rsidRPr="00774D50">
        <w:rPr>
          <w:rFonts w:ascii="TH SarabunPSK" w:hAnsi="TH SarabunPSK" w:cs="TH SarabunPSK"/>
          <w:sz w:val="32"/>
          <w:szCs w:val="32"/>
          <w:cs/>
        </w:rPr>
        <w:t>ด้านอุตสาหกรรมท่องเที่ยว และด้านนวัตวิถี</w:t>
      </w:r>
    </w:p>
    <w:p w14:paraId="29F21F7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48ADEA6D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>: เพิ่มรายได้จากการท่องเที่ยวและสินค้าพื้นเมือง จำนวน 5 ชุมชน/ปี</w:t>
      </w:r>
    </w:p>
    <w:p w14:paraId="53073B67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2: บุคลากรด้านการท่องเที่ยวได้รับการพัฒนาสู่มาตรฐานสากล จำนวน 200 คน/ปี</w:t>
      </w:r>
    </w:p>
    <w:p w14:paraId="577EB628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 xml:space="preserve">KR </w:t>
      </w:r>
      <w:r w:rsidRPr="00774D50">
        <w:rPr>
          <w:rFonts w:ascii="TH SarabunPSK" w:hAnsi="TH SarabunPSK" w:cs="TH SarabunPSK"/>
          <w:sz w:val="32"/>
          <w:szCs w:val="32"/>
          <w:cs/>
        </w:rPr>
        <w:t>3: ชุมชนต้นแบบที่มั่นคง ยั่งยืน ตามหลักเศรษฐกิจพอเพียง 2 ชุมชน/ปี</w:t>
      </w:r>
    </w:p>
    <w:p w14:paraId="331F1145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49E65DC1" w14:textId="77777777" w:rsidR="00EB3E1B" w:rsidRPr="00774D50" w:rsidRDefault="00EB3E1B" w:rsidP="00EB3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A79F37" w14:textId="77777777" w:rsidR="00EB3E1B" w:rsidRPr="00774D50" w:rsidRDefault="00EB3E1B" w:rsidP="00EB3E1B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</w:rPr>
        <w:t>5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Health and Wellness: </w:t>
      </w:r>
      <w:r w:rsidRPr="00774D5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สุขภาพและสุขภาวะ ความสุขสมบูรณ์ ทั้งทางร่ายกาย อารมณ์ สติปัญญาและสังคม</w:t>
      </w:r>
    </w:p>
    <w:p w14:paraId="2A93BC40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74D50">
        <w:rPr>
          <w:rFonts w:ascii="TH SarabunPSK" w:hAnsi="TH SarabunPSK" w:cs="TH SarabunPSK"/>
          <w:b/>
          <w:bCs/>
          <w:sz w:val="32"/>
          <w:szCs w:val="32"/>
        </w:rPr>
        <w:t>O5)</w:t>
      </w:r>
      <w:r w:rsidRPr="00774D50">
        <w:rPr>
          <w:rFonts w:ascii="TH SarabunPSK" w:hAnsi="TH SarabunPSK" w:cs="TH SarabunPSK"/>
          <w:sz w:val="32"/>
          <w:szCs w:val="32"/>
        </w:rPr>
        <w:t xml:space="preserve"> : </w:t>
      </w:r>
      <w:r w:rsidRPr="00774D50">
        <w:rPr>
          <w:rFonts w:ascii="TH SarabunPSK" w:hAnsi="TH SarabunPSK" w:cs="TH SarabunPSK"/>
          <w:sz w:val="32"/>
          <w:szCs w:val="32"/>
          <w:cs/>
        </w:rPr>
        <w:t>การพัฒนาองค์ความรู้ เทคโนโลยี และนวัตกรรมที่แก้ไขปัญหาด้านสุขภาพและสุขภาวะอย่างมีประสิทธิภาพและสามารถนําไปใช้ประโยชน์ได้จริง ท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ำ</w:t>
      </w:r>
      <w:r w:rsidRPr="00774D50">
        <w:rPr>
          <w:rFonts w:ascii="TH SarabunPSK" w:hAnsi="TH SarabunPSK" w:cs="TH SarabunPSK"/>
          <w:sz w:val="32"/>
          <w:szCs w:val="32"/>
          <w:cs/>
        </w:rPr>
        <w:t>ให้เกิดผลลัพธ์ทางสุขภาพและสุขภาวะที่ดีของประชาชน</w:t>
      </w:r>
    </w:p>
    <w:p w14:paraId="00A9B0BB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08EDA25F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1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: เพิ่มมูลค่าผลผลิตด้านสุขภาพและสุขภาวะ 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 xml:space="preserve">10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ชิ้นต่อปี </w:t>
      </w:r>
    </w:p>
    <w:p w14:paraId="1F7ABEFA" w14:textId="77777777" w:rsidR="00EB3E1B" w:rsidRPr="00774D50" w:rsidRDefault="00EB3E1B" w:rsidP="00EB3E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2</w:t>
      </w:r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774D50">
        <w:rPr>
          <w:rFonts w:ascii="TH SarabunPSK" w:hAnsi="TH SarabunPSK" w:cs="TH SarabunPSK"/>
          <w:sz w:val="32"/>
          <w:szCs w:val="32"/>
        </w:rPr>
        <w:t>/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ผลผลิตที่พัฒนาขึ้น นำไปสู่การต่อยอดทางด้านสุขภาพและสุขภาวะ 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 xml:space="preserve">5 </w:t>
      </w:r>
      <w:r w:rsidRPr="00774D50">
        <w:rPr>
          <w:rFonts w:ascii="TH SarabunPSK" w:hAnsi="TH SarabunPSK" w:cs="TH SarabunPSK"/>
          <w:sz w:val="32"/>
          <w:szCs w:val="32"/>
          <w:cs/>
        </w:rPr>
        <w:t>ชิ้นต่อปี</w:t>
      </w:r>
    </w:p>
    <w:p w14:paraId="42FD3F18" w14:textId="77777777" w:rsidR="00EB3E1B" w:rsidRPr="00774D50" w:rsidRDefault="00EB3E1B" w:rsidP="00EB3E1B">
      <w:pPr>
        <w:tabs>
          <w:tab w:val="left" w:pos="724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KR 3</w:t>
      </w:r>
      <w:proofErr w:type="gramStart"/>
      <w:r w:rsidRPr="00774D50">
        <w:rPr>
          <w:rFonts w:ascii="TH SarabunPSK" w:hAnsi="TH SarabunPSK" w:cs="TH SarabunPSK"/>
          <w:sz w:val="32"/>
          <w:szCs w:val="32"/>
          <w:cs/>
        </w:rPr>
        <w:t>: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ยกระดับรายได้ของกลุ่มเป้าหมาย เพิ่มขึ้นไม่น้อยกว่า </w:t>
      </w:r>
      <w:r w:rsidRPr="00774D50">
        <w:rPr>
          <w:rFonts w:ascii="TH SarabunPSK" w:hAnsi="TH SarabunPSK" w:cs="TH SarabunPSK"/>
          <w:sz w:val="32"/>
          <w:szCs w:val="32"/>
        </w:rPr>
        <w:t>1</w:t>
      </w:r>
      <w:r w:rsidRPr="00774D50">
        <w:rPr>
          <w:rFonts w:ascii="TH SarabunPSK" w:hAnsi="TH SarabunPSK" w:cs="TH SarabunPSK"/>
          <w:sz w:val="32"/>
          <w:szCs w:val="32"/>
          <w:cs/>
        </w:rPr>
        <w:t>0</w:t>
      </w:r>
      <w:proofErr w:type="gramEnd"/>
      <w:r w:rsidRPr="00774D50">
        <w:rPr>
          <w:rFonts w:ascii="TH SarabunPSK" w:hAnsi="TH SarabunPSK" w:cs="TH SarabunPSK"/>
          <w:sz w:val="32"/>
          <w:szCs w:val="32"/>
        </w:rPr>
        <w:t>%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</w:p>
    <w:p w14:paraId="74998776" w14:textId="086A5BBE" w:rsidR="00FF5A9D" w:rsidRDefault="00EB3E1B" w:rsidP="004C2B56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74D5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KR 4: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จำนวนบทความวิจัยในวารสารระดับนานาชาติได้รับการตีพิมพ์ </w:t>
      </w:r>
      <w:r w:rsidRPr="00774D50">
        <w:rPr>
          <w:rFonts w:ascii="TH SarabunPSK" w:hAnsi="TH SarabunPSK" w:cs="TH SarabunPSK"/>
          <w:sz w:val="32"/>
          <w:szCs w:val="32"/>
        </w:rPr>
        <w:t xml:space="preserve">40 </w:t>
      </w:r>
      <w:r w:rsidRPr="00774D50">
        <w:rPr>
          <w:rFonts w:ascii="TH SarabunPSK" w:hAnsi="TH SarabunPSK" w:cs="TH SarabunPSK"/>
          <w:sz w:val="32"/>
          <w:szCs w:val="32"/>
          <w:cs/>
        </w:rPr>
        <w:t>เรื่องต่อปี</w:t>
      </w:r>
    </w:p>
    <w:p w14:paraId="1E1DBC0D" w14:textId="77777777" w:rsidR="00FF5A9D" w:rsidRDefault="00FF5A9D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37A38CE" w14:textId="77777777" w:rsidR="00FF5A9D" w:rsidRPr="00D313B3" w:rsidRDefault="00FF5A9D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18C3B4A" w14:textId="0DC58426" w:rsidR="00FC13BE" w:rsidRDefault="00963FEB" w:rsidP="00F270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4A03B1EA" w14:textId="77777777" w:rsidR="00F32D30" w:rsidRDefault="00F32D30" w:rsidP="00F270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C40A462" w14:textId="77777777" w:rsidR="00F32D30" w:rsidRPr="00D313B3" w:rsidRDefault="00F32D30" w:rsidP="00F2709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14:paraId="70A77055" w14:textId="04B019A9" w:rsidR="00FC13BE" w:rsidRPr="00D313B3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2.3</w:t>
      </w:r>
      <w:r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อื่นๆ (โปรดระบุ)</w:t>
      </w:r>
    </w:p>
    <w:p w14:paraId="50F8704F" w14:textId="38365CFA" w:rsidR="00BF2582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313B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644B9" w14:textId="77777777" w:rsidR="00D313B3" w:rsidRPr="002867DE" w:rsidRDefault="00D313B3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731D804" w14:textId="77777777" w:rsidR="00286233" w:rsidRPr="002867DE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2867D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E38C9E0" w14:textId="2CD91141" w:rsidR="00286233" w:rsidRPr="002867DE" w:rsidRDefault="007045F4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867DE">
        <w:rPr>
          <w:rFonts w:ascii="TH SarabunPSK" w:eastAsia="Cordia New" w:hAnsi="TH SarabunPSK" w:cs="TH SarabunPSK" w:hint="cs"/>
          <w:sz w:val="32"/>
          <w:szCs w:val="32"/>
          <w:cs/>
        </w:rPr>
        <w:t>*</w:t>
      </w:r>
      <w:r w:rsidR="00286233" w:rsidRPr="002867DE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="00286233" w:rsidRPr="002867D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D5E64" w:rsidRPr="002867DE">
        <w:rPr>
          <w:rFonts w:ascii="TH SarabunPSK" w:eastAsia="Cordia New" w:hAnsi="TH SarabunPSK" w:cs="TH SarabunPSK"/>
          <w:sz w:val="32"/>
          <w:szCs w:val="32"/>
          <w:cs/>
        </w:rPr>
        <w:t>ชื่อโครงการวิจัยและนวัตกรรม</w:t>
      </w:r>
      <w:r w:rsidR="00286233" w:rsidRPr="002867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3A5679A" w14:textId="77777777" w:rsidR="00286233" w:rsidRPr="002867DE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867DE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867DE">
        <w:rPr>
          <w:rFonts w:ascii="TH SarabunPSK" w:eastAsia="Cordia New" w:hAnsi="TH SarabunPSK" w:cs="TH SarabunPSK"/>
          <w:sz w:val="32"/>
          <w:szCs w:val="32"/>
        </w:rPr>
        <w:tab/>
      </w:r>
      <w:r w:rsidRPr="002867DE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6BDD940B" w:rsidR="00286233" w:rsidRPr="002867DE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867D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867DE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3BC32122" w14:textId="77777777" w:rsidR="006471FB" w:rsidRDefault="006471FB" w:rsidP="007045F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EE0000"/>
          <w:sz w:val="32"/>
          <w:szCs w:val="32"/>
        </w:rPr>
      </w:pPr>
    </w:p>
    <w:p w14:paraId="10B60307" w14:textId="5D47D69C" w:rsidR="007045F4" w:rsidRPr="00166D16" w:rsidRDefault="007045F4" w:rsidP="007045F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*2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สอดคล้องกับจุดมุ่งเน้นใด</w:t>
        </w:r>
        <w:r w:rsidR="001F25DE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(</w:t>
        </w:r>
        <w:r w:rsidR="00AB4F02" w:rsidRPr="00AB4F02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กรุณาติ๊กถูกข้างหน้าข้อ</w:t>
        </w:r>
        <w:r w:rsidR="00AB4F02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)</w:t>
        </w:r>
        <w:r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045F4" w:rsidRPr="00166D16" w14:paraId="356C3AAD" w14:textId="77777777" w:rsidTr="007A2C12">
        <w:tc>
          <w:tcPr>
            <w:tcW w:w="421" w:type="dxa"/>
          </w:tcPr>
          <w:p w14:paraId="319EDB37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64CA53F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045F4" w:rsidRPr="00166D16" w14:paraId="34155365" w14:textId="77777777" w:rsidTr="007A2C12">
        <w:tc>
          <w:tcPr>
            <w:tcW w:w="421" w:type="dxa"/>
          </w:tcPr>
          <w:p w14:paraId="1413E20E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9D3F971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045F4" w:rsidRPr="00166D16" w14:paraId="586B7B3F" w14:textId="77777777" w:rsidTr="007A2C12">
        <w:tc>
          <w:tcPr>
            <w:tcW w:w="421" w:type="dxa"/>
          </w:tcPr>
          <w:p w14:paraId="312D2062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2B402F83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Fundamental &amp; Frontier Research Program)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045F4" w:rsidRPr="00166D16" w14:paraId="57E6BFD7" w14:textId="77777777" w:rsidTr="007A2C12">
        <w:tc>
          <w:tcPr>
            <w:tcW w:w="421" w:type="dxa"/>
          </w:tcPr>
          <w:p w14:paraId="2E6404BE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E16B33B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Research for Area Development Program)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045F4" w:rsidRPr="00166D16" w14:paraId="44732972" w14:textId="77777777" w:rsidTr="007A2C12">
        <w:tc>
          <w:tcPr>
            <w:tcW w:w="421" w:type="dxa"/>
          </w:tcPr>
          <w:p w14:paraId="4A5A7A0A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C08B0CC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Policy &amp; Strategy Development Research Program)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045F4" w14:paraId="64E02825" w14:textId="77777777" w:rsidTr="007A2C12">
        <w:tc>
          <w:tcPr>
            <w:tcW w:w="421" w:type="dxa"/>
          </w:tcPr>
          <w:p w14:paraId="1109E21E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3345B5C" w14:textId="77777777" w:rsidR="007045F4" w:rsidRPr="00166D16" w:rsidRDefault="007045F4" w:rsidP="007A2C12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Research for Concept Testing and Prototype Development to Enable Further Utilization)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4AA1B6AE" w14:textId="77777777" w:rsidR="007045F4" w:rsidRPr="00166D16" w:rsidRDefault="007045F4" w:rsidP="007A2C12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หากเลือกจุดมุ่งเน้น 6 ขอให้ระบุข้อมูลเพิ่ม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38EA1E62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089C6208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72698ADF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56016F2B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10129CAA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3510E9A5" w14:textId="77777777" w:rsidR="007045F4" w:rsidRPr="00166D16" w:rsidRDefault="007045F4" w:rsidP="007A2C12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0670FF0B" w14:textId="77777777" w:rsidR="007045F4" w:rsidRPr="00166D16" w:rsidRDefault="007045F4" w:rsidP="007045F4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7F4F62E" w14:textId="77777777" w:rsidR="007045F4" w:rsidRPr="00166D16" w:rsidRDefault="007045F4" w:rsidP="007045F4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324FBBC" w14:textId="77777777" w:rsidR="006772AA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25520019" w14:textId="5B4BAB01" w:rsidR="009457C9" w:rsidRPr="00166D16" w:rsidRDefault="009457C9" w:rsidP="009457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460D73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โครงการวิจัยและนวัตกรรมนี้ ได้ยื่นขอรับการพิจารณาเป็นโครงการเพื่อขับเคลื่อนการบรรลุเป้าหมายตามยุทธศาสตร์ชาติ </w:t>
      </w:r>
      <w:r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 หรือ </w:t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55DA7FE5" w14:textId="77777777" w:rsidR="009457C9" w:rsidRPr="00166D16" w:rsidRDefault="009457C9" w:rsidP="009457C9">
      <w:pPr>
        <w:pStyle w:val="ListParagraph"/>
        <w:numPr>
          <w:ilvl w:val="0"/>
          <w:numId w:val="1"/>
        </w:numPr>
        <w:spacing w:after="0" w:line="240" w:lineRule="auto"/>
        <w:ind w:left="1494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3A69529A" w14:textId="77777777" w:rsidR="009457C9" w:rsidRPr="00166D16" w:rsidRDefault="009457C9" w:rsidP="009457C9">
      <w:pPr>
        <w:pStyle w:val="ListParagraph"/>
        <w:numPr>
          <w:ilvl w:val="0"/>
          <w:numId w:val="1"/>
        </w:numPr>
        <w:spacing w:after="0" w:line="240" w:lineRule="auto"/>
        <w:ind w:left="1494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7592B2B0" w14:textId="77777777" w:rsidR="009457C9" w:rsidRPr="00166D16" w:rsidRDefault="009457C9" w:rsidP="009457C9">
      <w:pPr>
        <w:numPr>
          <w:ilvl w:val="1"/>
          <w:numId w:val="1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ขอรับการพิจารณาเป็นโครงการสำคัญ ปีงบประมาณ พ.ศ. 2570</w:t>
      </w:r>
    </w:p>
    <w:p w14:paraId="17DDF47D" w14:textId="77777777" w:rsidR="009457C9" w:rsidRPr="00166D16" w:rsidRDefault="009457C9" w:rsidP="009457C9">
      <w:pPr>
        <w:numPr>
          <w:ilvl w:val="1"/>
          <w:numId w:val="1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38F91E47" w14:textId="77777777" w:rsidR="009457C9" w:rsidRPr="00507877" w:rsidRDefault="009457C9" w:rsidP="009457C9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480B4C7B" w14:textId="0B3FDE0D" w:rsidR="009457C9" w:rsidRPr="00E13AC0" w:rsidRDefault="009457C9" w:rsidP="009E1319">
      <w:pPr>
        <w:shd w:val="clear" w:color="auto" w:fill="FFFFFF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460D73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D030CE" w:rsidRPr="00166D16">
        <w:rPr>
          <w:rFonts w:ascii="TH SarabunPSK" w:eastAsia="Times New Roman" w:hAnsi="TH SarabunPSK" w:cs="TH SarabunPSK"/>
          <w:sz w:val="32"/>
          <w:szCs w:val="32"/>
        </w:rPr>
        <w:t>(</w:t>
      </w:r>
      <w:r w:rsidR="00D030C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เลือกแผนงาน โดยดูรายละเอียดได้ดังเอกสารแนบ</w:t>
      </w:r>
      <w:r w:rsidR="00D030CE" w:rsidRPr="00166D16">
        <w:rPr>
          <w:rFonts w:ascii="TH SarabunPSK" w:eastAsia="Times New Roman" w:hAnsi="TH SarabunPSK" w:cs="TH SarabunPSK"/>
          <w:sz w:val="32"/>
          <w:szCs w:val="32"/>
        </w:rPr>
        <w:t>)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7481D77B" w14:textId="0F945ED6" w:rsidR="009457C9" w:rsidRPr="00166D16" w:rsidRDefault="009457C9" w:rsidP="009457C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343490DB" w14:textId="77777777" w:rsidR="009457C9" w:rsidRPr="00166D16" w:rsidRDefault="009457C9" w:rsidP="009457C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7BD2DEEF" w14:textId="0387DC4C" w:rsidR="009457C9" w:rsidRPr="00166D16" w:rsidRDefault="009457C9" w:rsidP="00F74AFF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460D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 ของประเทศ พ.ศ. 2566-2570 ใด</w:t>
      </w:r>
      <w:r w:rsidR="00F74A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="00D030CE" w:rsidRPr="00166D16">
        <w:rPr>
          <w:rFonts w:ascii="TH SarabunPSK" w:eastAsia="Times New Roman" w:hAnsi="TH SarabunPSK" w:cs="TH SarabunPSK"/>
          <w:sz w:val="32"/>
          <w:szCs w:val="32"/>
        </w:rPr>
        <w:t>(</w:t>
      </w:r>
      <w:r w:rsidR="00D030C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เลือกแผนงาน โดยดูรายละเอียดได้ดังเอกสารแนบ</w:t>
      </w:r>
      <w:r w:rsidR="00D030CE" w:rsidRPr="00166D16">
        <w:rPr>
          <w:rFonts w:ascii="TH SarabunPSK" w:eastAsia="Times New Roman" w:hAnsi="TH SarabunPSK" w:cs="TH SarabunPSK"/>
          <w:sz w:val="32"/>
          <w:szCs w:val="32"/>
        </w:rPr>
        <w:t>)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3BF67E4" w14:textId="3B42555F" w:rsidR="009457C9" w:rsidRDefault="009457C9" w:rsidP="009457C9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4101736A" w14:textId="77777777" w:rsidR="009457C9" w:rsidRPr="00507877" w:rsidRDefault="009457C9" w:rsidP="009457C9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6FB57E53" w14:textId="46CE075F" w:rsidR="009457C9" w:rsidRPr="00166D16" w:rsidRDefault="009457C9" w:rsidP="009457C9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460D73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60D7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0BC27AC" w14:textId="77777777" w:rsidR="009457C9" w:rsidRDefault="009457C9" w:rsidP="009457C9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2459D520" w14:textId="6D4AAC27" w:rsidR="009457C9" w:rsidRPr="00460D73" w:rsidRDefault="009457C9" w:rsidP="00460D7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460D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460D73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FBC2861" w14:textId="77777777" w:rsidR="00A44EF5" w:rsidRDefault="00A44EF5" w:rsidP="00A44EF5">
      <w:pPr>
        <w:shd w:val="clear" w:color="auto" w:fill="FFFFFF"/>
        <w:rPr>
          <w:rFonts w:ascii="TH SarabunPSK" w:eastAsia="Times New Roman" w:hAnsi="TH SarabunPSK" w:cs="TH SarabunPSK"/>
          <w:sz w:val="24"/>
          <w:szCs w:val="24"/>
        </w:rPr>
      </w:pPr>
    </w:p>
    <w:p w14:paraId="4C1C498B" w14:textId="259928BA" w:rsidR="00A44EF5" w:rsidRPr="00A44EF5" w:rsidRDefault="00A44EF5" w:rsidP="00A44EF5">
      <w:pPr>
        <w:shd w:val="clear" w:color="auto" w:fill="FFFFFF"/>
        <w:rPr>
          <w:rFonts w:ascii="TH SarabunPSK" w:eastAsia="Times New Roman" w:hAnsi="TH SarabunPSK" w:cs="TH SarabunPSK"/>
          <w:sz w:val="24"/>
          <w:szCs w:val="24"/>
          <w:cs/>
        </w:rPr>
      </w:pPr>
      <w:r w:rsidRPr="00A44EF5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Pr="00A44EF5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A44EF5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Pr="00A44EF5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Pr="00A44EF5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Pr="00A44EF5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Pr="00A44EF5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44EF5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Pr="00A44EF5">
        <w:rPr>
          <w:rFonts w:hint="cs"/>
          <w:sz w:val="18"/>
          <w:szCs w:val="22"/>
          <w:cs/>
        </w:rPr>
        <w:t xml:space="preserve"> 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Pr="00A44EF5">
        <w:rPr>
          <w:rFonts w:ascii="TH SarabunPSK" w:eastAsia="Times New Roman" w:hAnsi="TH SarabunPSK" w:cs="TH SarabunPSK"/>
          <w:sz w:val="24"/>
          <w:szCs w:val="24"/>
          <w:cs/>
        </w:rPr>
        <w:t>ะบุผลผลิตสุดท้ายเมื่อสิ้นสุดโครงการ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Pr="00A44EF5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Pr="00A44EF5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Pr="00A44EF5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Pr="00A44EF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ที่ชัดเจน </w:t>
      </w:r>
    </w:p>
    <w:p w14:paraId="3B20D70C" w14:textId="77777777" w:rsidR="00A44EF5" w:rsidRDefault="00A44EF5" w:rsidP="009457C9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73DD3B5E" w14:textId="66CB0100" w:rsidR="00286233" w:rsidRPr="009E1319" w:rsidRDefault="00A44EF5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9E1319">
        <w:rPr>
          <w:rFonts w:ascii="TH SarabunPSK" w:eastAsia="Cordia New" w:hAnsi="TH SarabunPSK" w:cs="TH SarabunPSK" w:hint="cs"/>
          <w:sz w:val="32"/>
          <w:szCs w:val="32"/>
          <w:cs/>
        </w:rPr>
        <w:t>*</w:t>
      </w:r>
      <w:r w:rsidR="00286233" w:rsidRPr="009E1319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="00286233" w:rsidRPr="009E131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1571F1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1571F1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571F1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571F1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571F1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1571F1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571F1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1571F1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571F1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571F1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1571F1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4"/>
    <w:p w14:paraId="18AD3983" w14:textId="77777777" w:rsidR="00957452" w:rsidRPr="001571F1" w:rsidRDefault="00957452" w:rsidP="00957452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</w:rPr>
      </w:pPr>
    </w:p>
    <w:p w14:paraId="0EEBF074" w14:textId="6DEF8424" w:rsidR="00957452" w:rsidRPr="001571F1" w:rsidRDefault="00957452" w:rsidP="00957452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571F1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571F1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571F1">
        <w:rPr>
          <w:rFonts w:ascii="TH SarabunPSK" w:eastAsia="Times New Roman" w:hAnsi="TH SarabunPSK" w:cs="TH SarabunPSK"/>
          <w:sz w:val="24"/>
          <w:szCs w:val="24"/>
        </w:rPr>
        <w:t>*</w:t>
      </w:r>
      <w:r w:rsidRPr="001571F1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48B69682" w14:textId="0C7454FB" w:rsidR="000F6083" w:rsidRPr="001571F1" w:rsidRDefault="00957452" w:rsidP="00957452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71F1">
        <w:rPr>
          <w:rFonts w:ascii="TH SarabunPSK" w:eastAsia="Times New Roman" w:hAnsi="TH SarabunPSK" w:cs="TH SarabunPSK"/>
          <w:sz w:val="24"/>
          <w:szCs w:val="24"/>
        </w:rPr>
        <w:t>**</w:t>
      </w:r>
      <w:r w:rsidRPr="001571F1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571F1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โครงการที่เริ่มดำเนินการในปีงบประมาณก่อนหน้าและมีการดำเนินงานต่อเนื่องมาในปีงบประมาณ 2570</w:t>
      </w:r>
    </w:p>
    <w:p w14:paraId="0F92D46C" w14:textId="77777777" w:rsidR="00957452" w:rsidRPr="001571F1" w:rsidRDefault="00957452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5587996" w14:textId="77777777" w:rsidR="00640407" w:rsidRPr="001571F1" w:rsidRDefault="00640407" w:rsidP="006404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71F1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1571F1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1571F1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1571F1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1571F1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1571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1571F1" w:rsidRPr="001571F1" w14:paraId="53FD79F5" w14:textId="77777777" w:rsidTr="007A2C12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E3D747D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76AAC922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157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10F30282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55B3F118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3350493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157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571F1" w:rsidRPr="001571F1" w14:paraId="4426C9E4" w14:textId="77777777" w:rsidTr="007A2C12">
        <w:trPr>
          <w:jc w:val="center"/>
        </w:trPr>
        <w:tc>
          <w:tcPr>
            <w:tcW w:w="1385" w:type="dxa"/>
          </w:tcPr>
          <w:p w14:paraId="3E3C7DE7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1B6CEDA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4D2A430F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95B6353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1FE4EED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F1" w:rsidRPr="001571F1" w14:paraId="603D87F0" w14:textId="77777777" w:rsidTr="007A2C12">
        <w:trPr>
          <w:jc w:val="center"/>
        </w:trPr>
        <w:tc>
          <w:tcPr>
            <w:tcW w:w="1385" w:type="dxa"/>
          </w:tcPr>
          <w:p w14:paraId="1F1C09F8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11B73647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CAA0AB3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26944C0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B7F5DC7" w14:textId="77777777" w:rsidR="00640407" w:rsidRPr="001571F1" w:rsidRDefault="00640407" w:rsidP="007A2C1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94EAB7" w14:textId="77777777" w:rsidR="00640407" w:rsidRPr="001571F1" w:rsidRDefault="00640407" w:rsidP="006404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71F1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Pr="001571F1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Pr="001571F1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1571F1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Pr="001571F1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1571F1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72FD30DD" w14:textId="77777777" w:rsidR="00640407" w:rsidRPr="001571F1" w:rsidRDefault="00640407" w:rsidP="0064040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571F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571F1">
        <w:rPr>
          <w:rFonts w:ascii="TH Sarabun New" w:hAnsi="TH Sarabun New" w:cs="TH Sarabun New"/>
          <w:sz w:val="32"/>
          <w:szCs w:val="32"/>
          <w:cs/>
        </w:rPr>
        <w:t>.</w:t>
      </w:r>
      <w:r w:rsidRPr="001571F1">
        <w:rPr>
          <w:rFonts w:ascii="TH Sarabun New" w:hAnsi="TH Sarabun New" w:cs="TH Sarabun New"/>
          <w:sz w:val="32"/>
          <w:szCs w:val="32"/>
        </w:rPr>
        <w:t>………………</w:t>
      </w:r>
      <w:r w:rsidRPr="001571F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1571F1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76488BF0" w14:textId="77777777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82D678E" w14:textId="10141D91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>*</w:t>
      </w:r>
      <w:r w:rsidR="00627CE8" w:rsidRPr="001571F1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Pr="001571F1">
        <w:rPr>
          <w:rFonts w:ascii="TH SarabunPSK" w:eastAsia="Cordia New" w:hAnsi="TH SarabunPSK" w:cs="TH SarabunPSK"/>
          <w:sz w:val="32"/>
          <w:szCs w:val="32"/>
        </w:rPr>
        <w:t>Keywords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60EA85AE" w14:textId="77777777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ab/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20174EE9" w14:textId="77777777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ab/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93B0D4C" w14:textId="77777777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2979EF7B" w14:textId="1A4504F1" w:rsidR="00640407" w:rsidRPr="001571F1" w:rsidRDefault="00640407" w:rsidP="006404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>*</w:t>
      </w:r>
      <w:r w:rsidR="00627CE8" w:rsidRPr="001571F1">
        <w:rPr>
          <w:rFonts w:ascii="TH SarabunPSK" w:hAnsi="TH SarabunPSK" w:cs="TH SarabunPSK" w:hint="cs"/>
          <w:sz w:val="32"/>
          <w:szCs w:val="32"/>
          <w:cs/>
        </w:rPr>
        <w:t>8</w:t>
      </w:r>
      <w:r w:rsidRPr="001571F1">
        <w:rPr>
          <w:rFonts w:ascii="TH SarabunPSK" w:hAnsi="TH SarabunPSK" w:cs="TH SarabunPSK" w:hint="cs"/>
          <w:sz w:val="32"/>
          <w:szCs w:val="32"/>
          <w:cs/>
        </w:rPr>
        <w:t>.</w:t>
      </w:r>
      <w:r w:rsidRPr="001571F1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Pr="001571F1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 xml:space="preserve">สาขา </w:t>
        </w:r>
        <w:r w:rsidRPr="001571F1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OECD</w:t>
        </w:r>
        <w:r w:rsidRPr="001571F1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 xml:space="preserve"> </w:t>
        </w:r>
      </w:hyperlink>
      <w:r w:rsidRPr="001571F1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Pr="001571F1">
        <w:rPr>
          <w:rFonts w:ascii="TH SarabunPSK" w:hAnsi="TH SarabunPSK" w:cs="TH SarabunPSK"/>
          <w:sz w:val="32"/>
          <w:szCs w:val="32"/>
        </w:rPr>
        <w:t>OECD</w:t>
      </w:r>
      <w:r w:rsidRPr="001571F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E5177A" w14:textId="77777777" w:rsidR="00640407" w:rsidRPr="001571F1" w:rsidRDefault="00640407" w:rsidP="0064040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571F1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Pr="001571F1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571F1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Pr="001571F1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1571F1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Pr="001571F1">
          <w:rPr>
            <w:rFonts w:ascii="TH SarabunPSK" w:eastAsia="Times New Roman" w:hAnsi="TH SarabunPSK" w:cs="TH SarabunPSK"/>
            <w:sz w:val="32"/>
            <w:szCs w:val="32"/>
            <w:cs/>
          </w:rPr>
          <w:tab/>
          <w:t>.....................</w:t>
        </w:r>
        <w:r w:rsidRPr="001571F1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0C27C57" w14:textId="77777777" w:rsidR="00640407" w:rsidRPr="001571F1" w:rsidRDefault="00640407" w:rsidP="00640407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571F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1571F1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1571F1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1571F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1571F1">
        <w:rPr>
          <w:rFonts w:ascii="TH SarabunPSK" w:eastAsia="Cordia New" w:hAnsi="TH SarabunPSK" w:cs="TH SarabunPSK"/>
          <w:sz w:val="32"/>
          <w:szCs w:val="32"/>
        </w:rPr>
        <w:tab/>
      </w:r>
      <w:r w:rsidRPr="001571F1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1571F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5" w:name="_Hlk54975434"/>
    </w:p>
    <w:p w14:paraId="4028C0FD" w14:textId="77777777" w:rsidR="00640407" w:rsidRPr="001571F1" w:rsidRDefault="00640407" w:rsidP="00640407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571F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1571F1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1571F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571F1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1571F1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bookmarkEnd w:id="5"/>
    <w:p w14:paraId="76808A44" w14:textId="77777777" w:rsidR="00640407" w:rsidRPr="001571F1" w:rsidRDefault="00640407" w:rsidP="0064040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C454EA3" w14:textId="2CF41266" w:rsidR="00640407" w:rsidRPr="001571F1" w:rsidRDefault="00640407" w:rsidP="0064040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>*</w:t>
      </w:r>
      <w:r w:rsidR="00627CE8" w:rsidRPr="001571F1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1571F1" w:rsidRPr="001571F1" w14:paraId="2620D423" w14:textId="77777777" w:rsidTr="007A2C12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E68779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BE81901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14125C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11027A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4298DEDC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AA74E9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1571F1">
                <w:rPr>
                  <w:rStyle w:val="Hyperlink"/>
                  <w:rFonts w:ascii="TH SarabunPSK" w:hAnsi="TH SarabunPSK" w:cs="TH SarabunPSK" w:hint="cs"/>
                  <w:b/>
                  <w:bCs/>
                  <w:color w:val="auto"/>
                  <w:sz w:val="28"/>
                  <w:cs/>
                </w:rPr>
                <w:t>เป็นนักวิจัยใหม่</w:t>
              </w:r>
              <w:r w:rsidRPr="001571F1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28"/>
                </w:rPr>
                <w:t>*</w:t>
              </w:r>
            </w:hyperlink>
            <w:r w:rsidRPr="001571F1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0F540A6E" w14:textId="77777777" w:rsidR="00640407" w:rsidRPr="001571F1" w:rsidRDefault="00640407" w:rsidP="007A2C1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ไม่ใช่นักวิจัยใหม่</w:t>
            </w:r>
          </w:p>
        </w:tc>
      </w:tr>
      <w:tr w:rsidR="001571F1" w:rsidRPr="001571F1" w14:paraId="6D4D81BE" w14:textId="77777777" w:rsidTr="007A2C12">
        <w:trPr>
          <w:trHeight w:val="539"/>
        </w:trPr>
        <w:tc>
          <w:tcPr>
            <w:tcW w:w="1560" w:type="dxa"/>
          </w:tcPr>
          <w:p w14:paraId="547702B4" w14:textId="77777777" w:rsidR="00640407" w:rsidRPr="001571F1" w:rsidRDefault="00640407" w:rsidP="007A2C12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4AF91DF" w14:textId="77777777" w:rsidR="00640407" w:rsidRPr="001571F1" w:rsidRDefault="00640407" w:rsidP="007A2C12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E7C1A17" w14:textId="77777777" w:rsidR="00640407" w:rsidRPr="001571F1" w:rsidRDefault="00640407" w:rsidP="007A2C12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A01A46B" w14:textId="77777777" w:rsidR="00640407" w:rsidRPr="001571F1" w:rsidRDefault="00640407" w:rsidP="007A2C12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C0D8253" w14:textId="77777777" w:rsidR="00640407" w:rsidRPr="001571F1" w:rsidRDefault="00640407" w:rsidP="007A2C12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773CD3" w14:textId="77777777" w:rsidR="00640407" w:rsidRPr="001571F1" w:rsidRDefault="00640407" w:rsidP="0064040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086EAC43" w14:textId="77777777" w:rsidR="00627CE8" w:rsidRPr="001571F1" w:rsidRDefault="00627CE8" w:rsidP="0064040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4C49E5A6" w14:textId="3F161C94" w:rsidR="003614CE" w:rsidRPr="003614CE" w:rsidRDefault="003614CE" w:rsidP="003614CE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="005A3F53" w:rsidRPr="005A3F53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3614CE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 สามารถต่อยอดขอทุนวิจัยจากแหล่งทุนภายนอก </w:t>
      </w:r>
      <w:r w:rsidRPr="003614CE">
        <w:rPr>
          <w:rFonts w:ascii="TH SarabunPSK" w:hAnsi="TH SarabunPSK" w:cs="TH SarabunPSK"/>
          <w:sz w:val="32"/>
          <w:szCs w:val="32"/>
        </w:rPr>
        <w:t>Strategic Fund (SF)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4CE">
        <w:rPr>
          <w:rFonts w:ascii="TH SarabunPSK" w:hAnsi="TH SarabunPSK" w:cs="TH SarabunPSK"/>
          <w:sz w:val="32"/>
          <w:szCs w:val="32"/>
          <w:cs/>
        </w:rPr>
        <w:t>จากหน่วยบริหารจัดการทุน (9</w:t>
      </w:r>
      <w:r w:rsidRPr="003614CE">
        <w:rPr>
          <w:rFonts w:ascii="TH SarabunPSK" w:hAnsi="TH SarabunPSK" w:cs="TH SarabunPSK"/>
          <w:sz w:val="32"/>
          <w:szCs w:val="32"/>
        </w:rPr>
        <w:t xml:space="preserve"> PMU) </w:t>
      </w:r>
      <w:r w:rsidRPr="003614CE">
        <w:rPr>
          <w:rFonts w:ascii="TH SarabunPSK" w:hAnsi="TH SarabunPSK" w:cs="TH SarabunPSK"/>
          <w:sz w:val="32"/>
          <w:szCs w:val="32"/>
          <w:cs/>
        </w:rPr>
        <w:t>ใด</w:t>
      </w:r>
    </w:p>
    <w:p w14:paraId="54F21B6D" w14:textId="1F367B99" w:rsidR="00267012" w:rsidRPr="00774D50" w:rsidRDefault="00267012" w:rsidP="00267012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74D50">
        <w:rPr>
          <w:rFonts w:ascii="TH SarabunPSK" w:hAnsi="TH SarabunPSK" w:cs="TH SarabunPSK"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 วช.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สวก.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สวรส. </w:t>
      </w:r>
    </w:p>
    <w:p w14:paraId="67130B06" w14:textId="77777777" w:rsidR="00267012" w:rsidRPr="00774D50" w:rsidRDefault="00267012" w:rsidP="00267012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sz w:val="32"/>
          <w:szCs w:val="32"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สนช.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บพค.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rFonts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บพท.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</w:p>
    <w:p w14:paraId="609ACAA2" w14:textId="77777777" w:rsidR="00267012" w:rsidRPr="00774D50" w:rsidRDefault="00267012" w:rsidP="00267012">
      <w:pPr>
        <w:tabs>
          <w:tab w:val="left" w:pos="709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  <w:cs/>
        </w:rPr>
        <w:t xml:space="preserve">บพข.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rFonts w:ascii="TH SarabunPSK" w:hAnsi="TH SarabunPSK" w:cs="TH SarabunPSK"/>
          <w:sz w:val="32"/>
          <w:szCs w:val="32"/>
        </w:rPr>
        <w:t xml:space="preserve"> NVI </w:t>
      </w:r>
      <w:r w:rsidRPr="00774D50">
        <w:rPr>
          <w:rFonts w:ascii="TH SarabunPSK" w:hAnsi="TH SarabunPSK" w:cs="TH SarabunPSK"/>
          <w:sz w:val="32"/>
          <w:szCs w:val="32"/>
          <w:cs/>
        </w:rPr>
        <w:tab/>
      </w:r>
      <w:r w:rsidRPr="00774D50">
        <w:rPr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ab/>
      </w:r>
      <w:r w:rsidRPr="00774D50">
        <w:rPr>
          <w:sz w:val="32"/>
          <w:szCs w:val="32"/>
        </w:rPr>
        <w:sym w:font="Wingdings 2" w:char="F0A3"/>
      </w:r>
      <w:r w:rsidRPr="00774D50">
        <w:rPr>
          <w:sz w:val="32"/>
          <w:szCs w:val="32"/>
        </w:rPr>
        <w:t xml:space="preserve"> </w:t>
      </w:r>
      <w:r w:rsidRPr="00774D50">
        <w:rPr>
          <w:rFonts w:ascii="TH SarabunPSK" w:hAnsi="TH SarabunPSK" w:cs="TH SarabunPSK"/>
          <w:sz w:val="32"/>
          <w:szCs w:val="32"/>
        </w:rPr>
        <w:t>TCESL </w:t>
      </w:r>
      <w:r w:rsidRPr="0077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0632FD" w14:textId="2CCD087C" w:rsidR="005A3F53" w:rsidRDefault="00267012" w:rsidP="0064040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74D50">
        <w:rPr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774D50">
        <w:rPr>
          <w:rFonts w:ascii="TH SarabunPSK" w:hAnsi="TH SarabunPSK" w:cs="TH SarabunPSK"/>
          <w:sz w:val="32"/>
          <w:szCs w:val="32"/>
        </w:rPr>
        <w:t xml:space="preserve"> </w:t>
      </w:r>
      <w:r w:rsidRPr="00774D50"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</w:t>
      </w:r>
    </w:p>
    <w:p w14:paraId="4D263505" w14:textId="77777777" w:rsidR="005A3F53" w:rsidRPr="001571F1" w:rsidRDefault="005A3F53" w:rsidP="0064040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66654C95" w14:textId="77777777" w:rsidR="00640407" w:rsidRPr="001571F1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5737D97A" w14:textId="77777777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 บทสรุปข้อเสนอโครงการ (ไม่เกิน 3000 คำ)</w:t>
      </w:r>
    </w:p>
    <w:p w14:paraId="149F0600" w14:textId="77777777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33B5D7F6" w14:textId="77777777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571F1">
        <w:rPr>
          <w:rFonts w:ascii="TH SarabunPSK" w:eastAsia="Cordia New" w:hAnsi="TH SarabunPSK" w:cs="TH SarabunPSK"/>
          <w:sz w:val="28"/>
          <w:cs/>
        </w:rPr>
        <w:t>(</w:t>
      </w:r>
      <w:r w:rsidRPr="001571F1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571F1">
        <w:rPr>
          <w:rFonts w:ascii="TH SarabunPSK" w:eastAsia="Cordia New" w:hAnsi="TH SarabunPSK" w:cs="TH SarabunPSK"/>
          <w:sz w:val="28"/>
        </w:rPr>
        <w:t>Situation Review</w:t>
      </w:r>
      <w:r w:rsidRPr="001571F1">
        <w:rPr>
          <w:rFonts w:ascii="TH SarabunPSK" w:eastAsia="Cordia New" w:hAnsi="TH SarabunPSK" w:cs="TH SarabunPSK"/>
          <w:sz w:val="28"/>
          <w:cs/>
        </w:rPr>
        <w:t xml:space="preserve">) </w:t>
      </w:r>
      <w:r w:rsidRPr="001571F1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571F1">
        <w:rPr>
          <w:rFonts w:ascii="TH SarabunPSK" w:eastAsia="Cordia New" w:hAnsi="TH SarabunPSK" w:cs="TH SarabunPSK"/>
          <w:sz w:val="28"/>
          <w:cs/>
        </w:rPr>
        <w:t>/</w:t>
      </w:r>
      <w:r w:rsidRPr="001571F1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622AC76A" w14:textId="77777777" w:rsidR="00640407" w:rsidRPr="001571F1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1E311F8D" w14:textId="77777777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4. </w:t>
      </w:r>
      <w:r w:rsidRPr="001571F1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Pr="001571F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Pr="001571F1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Pr="001571F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5D94293B" w14:textId="77777777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571F1">
        <w:rPr>
          <w:rFonts w:ascii="TH SarabunPSK" w:eastAsia="Cordia New" w:hAnsi="TH SarabunPSK" w:cs="TH SarabunPSK" w:hint="cs"/>
          <w:sz w:val="28"/>
          <w:cs/>
        </w:rPr>
        <w:t>(</w:t>
      </w:r>
      <w:r w:rsidRPr="001571F1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571F1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Pr="001571F1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Pr="001571F1">
        <w:rPr>
          <w:rFonts w:ascii="TH SarabunPSK" w:eastAsia="SimSun" w:hAnsi="TH SarabunPSK" w:cs="TH SarabunPSK"/>
          <w:sz w:val="28"/>
          <w:lang w:eastAsia="zh-CN"/>
        </w:rPr>
        <w:t>/</w:t>
      </w:r>
      <w:r w:rsidRPr="001571F1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Pr="001571F1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Pr="001571F1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1571F1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Pr="001571F1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Pr="001571F1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1571F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1571F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17FEA171" w14:textId="77777777" w:rsidR="00640407" w:rsidRPr="001571F1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แนวคิด 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งานวิจัยและพัฒนานวัตกรรม (ไม่เกิน 3000 คำ)</w:t>
      </w:r>
    </w:p>
    <w:p w14:paraId="1E8419D6" w14:textId="77777777" w:rsidR="00640407" w:rsidRPr="001571F1" w:rsidRDefault="00640407" w:rsidP="006404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CDFD98B" w14:textId="77777777" w:rsidR="00640407" w:rsidRPr="001571F1" w:rsidRDefault="00640407" w:rsidP="00640407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1571F1">
        <w:rPr>
          <w:rFonts w:ascii="TH SarabunPSK" w:hAnsi="TH SarabunPSK" w:cs="TH SarabunPSK"/>
          <w:sz w:val="28"/>
          <w:cs/>
        </w:rPr>
        <w:t>(ระบุ</w:t>
      </w:r>
      <w:r w:rsidRPr="001571F1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Pr="001571F1">
        <w:rPr>
          <w:rFonts w:ascii="TH SarabunPSK" w:hAnsi="TH SarabunPSK" w:cs="TH SarabunPSK"/>
          <w:sz w:val="28"/>
          <w:cs/>
        </w:rPr>
        <w:t xml:space="preserve">ที่ชัดเจน </w:t>
      </w:r>
      <w:r w:rsidRPr="001571F1">
        <w:rPr>
          <w:rFonts w:ascii="TH SarabunPSK" w:hAnsi="TH SarabunPSK" w:cs="TH SarabunPSK" w:hint="cs"/>
          <w:sz w:val="28"/>
          <w:cs/>
        </w:rPr>
        <w:t>โดย</w:t>
      </w:r>
      <w:r w:rsidRPr="001571F1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42A9892E" w14:textId="77777777" w:rsidR="00640407" w:rsidRPr="001571F1" w:rsidRDefault="00640407" w:rsidP="00640407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1571F1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1571F1">
        <w:rPr>
          <w:rFonts w:ascii="TH SarabunPSK" w:hAnsi="TH SarabunPSK" w:cs="TH SarabunPSK"/>
          <w:sz w:val="28"/>
        </w:rPr>
        <w:t xml:space="preserve">1 </w:t>
      </w:r>
      <w:r w:rsidRPr="001571F1">
        <w:rPr>
          <w:rFonts w:ascii="TH SarabunPSK" w:hAnsi="TH SarabunPSK" w:cs="TH SarabunPSK"/>
          <w:sz w:val="28"/>
          <w:cs/>
        </w:rPr>
        <w:t>ปีงบประมาณ</w:t>
      </w:r>
      <w:r w:rsidRPr="001571F1">
        <w:rPr>
          <w:rFonts w:ascii="TH SarabunPSK" w:hAnsi="TH SarabunPSK" w:cs="TH SarabunPSK"/>
          <w:sz w:val="28"/>
        </w:rPr>
        <w:t>)7</w:t>
      </w:r>
      <w:r w:rsidRPr="001571F1">
        <w:rPr>
          <w:rFonts w:ascii="TH SarabunPSK" w:hAnsi="TH SarabunPSK" w:cs="TH SarabunPSK" w:hint="cs"/>
          <w:sz w:val="28"/>
          <w:cs/>
        </w:rPr>
        <w:t xml:space="preserve">. </w:t>
      </w:r>
      <w:r w:rsidRPr="001571F1">
        <w:rPr>
          <w:rFonts w:ascii="TH SarabunPSK" w:hAnsi="TH SarabunPSK" w:cs="TH SarabunPSK"/>
          <w:sz w:val="28"/>
          <w:cs/>
        </w:rPr>
        <w:t>เป้าหมายรายปี</w:t>
      </w:r>
      <w:r w:rsidRPr="001571F1">
        <w:rPr>
          <w:rFonts w:ascii="TH SarabunPSK" w:hAnsi="TH SarabunPSK" w:cs="TH SarabunPSK" w:hint="cs"/>
          <w:sz w:val="28"/>
          <w:cs/>
        </w:rPr>
        <w:t xml:space="preserve"> </w:t>
      </w:r>
      <w:r w:rsidRPr="001571F1">
        <w:rPr>
          <w:rFonts w:ascii="TH SarabunPSK" w:hAnsi="TH SarabunPSK" w:cs="TH SarabunPSK"/>
          <w:sz w:val="28"/>
        </w:rPr>
        <w:t>(</w:t>
      </w:r>
      <w:r w:rsidRPr="001571F1">
        <w:rPr>
          <w:rFonts w:ascii="TH SarabunPSK" w:hAnsi="TH SarabunPSK" w:cs="TH SarabunPSK" w:hint="cs"/>
          <w:sz w:val="28"/>
          <w:cs/>
        </w:rPr>
        <w:t xml:space="preserve">กรอกในกรณีที่เป็นโครงการ </w:t>
      </w:r>
      <w:r w:rsidRPr="001571F1">
        <w:rPr>
          <w:rFonts w:ascii="TH SarabunPSK" w:hAnsi="TH SarabunPSK" w:cs="TH SarabunPSK"/>
          <w:sz w:val="28"/>
        </w:rPr>
        <w:t xml:space="preserve">Multi-year Promised Grant </w:t>
      </w:r>
      <w:r w:rsidRPr="001571F1">
        <w:rPr>
          <w:rFonts w:ascii="TH SarabunPSK" w:hAnsi="TH SarabunPSK" w:cs="TH SarabunPSK" w:hint="cs"/>
          <w:sz w:val="28"/>
          <w:cs/>
        </w:rPr>
        <w:t>หรือดำเนินการหลายปี</w:t>
      </w:r>
      <w:r w:rsidRPr="001571F1">
        <w:rPr>
          <w:rFonts w:ascii="TH SarabunPSK" w:hAnsi="TH SarabunPSK" w:cs="TH SarabunPSK"/>
          <w:sz w:val="28"/>
        </w:rPr>
        <w:t>)</w:t>
      </w:r>
      <w:r w:rsidRPr="001571F1">
        <w:rPr>
          <w:rFonts w:ascii="TH SarabunPSK" w:hAnsi="TH SarabunPSK" w:cs="TH SarabunPSK"/>
          <w:sz w:val="28"/>
          <w:cs/>
        </w:rPr>
        <w:t xml:space="preserve"> </w:t>
      </w:r>
      <w:bookmarkStart w:id="6" w:name="_Hlk122016921"/>
      <w:bookmarkStart w:id="7" w:name="_Hlk123134506"/>
      <w:r w:rsidRPr="001571F1">
        <w:rPr>
          <w:rFonts w:ascii="TH SarabunPSK" w:eastAsia="Cordia New" w:hAnsi="TH SarabunPSK" w:cs="TH SarabunPSK"/>
          <w:sz w:val="28"/>
        </w:rPr>
        <w:t>(</w:t>
      </w:r>
      <w:r w:rsidRPr="001571F1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ขอให้ระบุเป้าหมายรายปีที่สอดคล้องกับวัตถุประสงค์ และผลผลิตสุดท้ายของโครงการ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ที่จะนำไปสู่ผลผลิตสุดท้ายที่คาดไว้เมื่อสิ้นสุดการดำเนินงานของ</w:t>
      </w:r>
      <w:bookmarkEnd w:id="6"/>
      <w:r w:rsidRPr="001571F1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Pr="001571F1">
        <w:rPr>
          <w:rFonts w:ascii="TH SarabunPSK" w:eastAsia="Cordia New" w:hAnsi="TH SarabunPSK" w:cs="TH SarabunPSK"/>
          <w:sz w:val="28"/>
        </w:rPr>
        <w:t>)</w:t>
      </w:r>
      <w:bookmarkEnd w:id="7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40"/>
        <w:gridCol w:w="960"/>
        <w:gridCol w:w="897"/>
      </w:tblGrid>
      <w:tr w:rsidR="001571F1" w:rsidRPr="001571F1" w14:paraId="306397F8" w14:textId="77777777" w:rsidTr="007A2C12">
        <w:trPr>
          <w:trHeight w:val="406"/>
        </w:trPr>
        <w:tc>
          <w:tcPr>
            <w:tcW w:w="1526" w:type="dxa"/>
          </w:tcPr>
          <w:p w14:paraId="7D0081D3" w14:textId="77777777" w:rsidR="00640407" w:rsidRPr="001571F1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40" w:type="dxa"/>
          </w:tcPr>
          <w:p w14:paraId="17816CDF" w14:textId="77777777" w:rsidR="00640407" w:rsidRPr="001571F1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เป้าหมายรายปี หรือสิ่งที่จะส่งมอบรายปี </w:t>
            </w:r>
          </w:p>
          <w:p w14:paraId="5B3A6C2B" w14:textId="77777777" w:rsidR="00640407" w:rsidRPr="001571F1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71F1">
              <w:rPr>
                <w:rFonts w:ascii="TH SarabunPSK" w:hAnsi="TH SarabunPSK" w:cs="TH SarabunPSK"/>
                <w:b/>
                <w:bCs/>
                <w:sz w:val="28"/>
                <w:cs/>
              </w:rPr>
              <w:t>(ควรประเมินความสำเร็จของสิ่งที่จะส่งมอบได้อย่างเป็นรูปธรรม)</w:t>
            </w:r>
            <w:r w:rsidRPr="001571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0" w:type="dxa"/>
          </w:tcPr>
          <w:p w14:paraId="6B54A08F" w14:textId="77777777" w:rsidR="00640407" w:rsidRPr="001571F1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</w:tcPr>
          <w:p w14:paraId="28A08037" w14:textId="77777777" w:rsidR="00640407" w:rsidRPr="001571F1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7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1571F1" w:rsidRPr="001571F1" w14:paraId="4EDCAA1F" w14:textId="77777777" w:rsidTr="007A2C12">
        <w:tc>
          <w:tcPr>
            <w:tcW w:w="1526" w:type="dxa"/>
          </w:tcPr>
          <w:p w14:paraId="77C9E4B3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</w:tcPr>
          <w:p w14:paraId="17579E8A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14:paraId="1769E32F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543D4DC0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F1" w:rsidRPr="001571F1" w14:paraId="1E31BD34" w14:textId="77777777" w:rsidTr="007A2C12">
        <w:tc>
          <w:tcPr>
            <w:tcW w:w="1526" w:type="dxa"/>
          </w:tcPr>
          <w:p w14:paraId="02774C45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</w:tcPr>
          <w:p w14:paraId="35B5A0D9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14:paraId="13E87E01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59369652" w14:textId="77777777" w:rsidR="00640407" w:rsidRPr="001571F1" w:rsidRDefault="00640407" w:rsidP="007A2C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343F91" w14:textId="77777777" w:rsidR="00640407" w:rsidRPr="001571F1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7. ระเบียบวิธีวิจัยและวิธีการดำเนินการ</w:t>
      </w:r>
    </w:p>
    <w:p w14:paraId="7077890C" w14:textId="091C9B5D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571F1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8. </w:t>
      </w:r>
      <w:bookmarkStart w:id="8" w:name="_Hlk125125496"/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กลุ่มเป้าหมายที่นำผลงาน</w:t>
      </w:r>
      <w:r w:rsidR="003772B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ทุนรายได้ </w:t>
      </w:r>
      <w:r w:rsidRPr="00157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ไปใช้ และจำนวนของกลุ่มเป้าหมาย</w:t>
      </w:r>
      <w:r w:rsidRPr="001571F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4D17670" w14:textId="3F3692D5" w:rsidR="00640407" w:rsidRPr="001571F1" w:rsidRDefault="00640407" w:rsidP="00640407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1571F1">
        <w:rPr>
          <w:rFonts w:ascii="TH SarabunPSK" w:eastAsia="Cordia New" w:hAnsi="TH SarabunPSK" w:cs="TH SarabunPSK"/>
          <w:sz w:val="28"/>
          <w:cs/>
        </w:rPr>
        <w:t>(Users</w:t>
      </w:r>
      <w:r w:rsidRPr="001571F1">
        <w:rPr>
          <w:rFonts w:ascii="TH SarabunPSK" w:eastAsia="Cordia New" w:hAnsi="TH SarabunPSK" w:cs="TH SarabunPSK"/>
          <w:sz w:val="28"/>
        </w:rPr>
        <w:t xml:space="preserve">; </w:t>
      </w:r>
      <w:r w:rsidRPr="001571F1">
        <w:rPr>
          <w:rFonts w:ascii="TH SarabunPSK" w:eastAsia="Cordia New" w:hAnsi="TH SarabunPSK" w:cs="TH SarabunPSK" w:hint="cs"/>
          <w:sz w:val="28"/>
          <w:cs/>
        </w:rPr>
        <w:t xml:space="preserve">ผู้นำผลงานจากนักวิจัย หน่วยวิจัยหรือ </w:t>
      </w:r>
      <w:r w:rsidRPr="001571F1">
        <w:rPr>
          <w:rFonts w:ascii="TH SarabunPSK" w:eastAsia="Cordia New" w:hAnsi="TH SarabunPSK" w:cs="TH SarabunPSK"/>
          <w:sz w:val="28"/>
        </w:rPr>
        <w:t>PMU</w:t>
      </w:r>
      <w:r w:rsidRPr="001571F1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1571F1">
        <w:rPr>
          <w:rFonts w:ascii="TH SarabunPSK" w:eastAsia="Cordia New" w:hAnsi="TH SarabunPSK" w:cs="TH SarabunPSK"/>
          <w:sz w:val="28"/>
        </w:rPr>
        <w:t xml:space="preserve"> </w:t>
      </w:r>
      <w:r w:rsidRPr="001571F1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1571F1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1571F1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</w:t>
      </w:r>
      <w:r w:rsidR="00D13012">
        <w:rPr>
          <w:rFonts w:ascii="TH SarabunPSK" w:eastAsia="Cordia New" w:hAnsi="TH SarabunPSK" w:cs="TH SarabunPSK" w:hint="cs"/>
          <w:sz w:val="28"/>
          <w:cs/>
        </w:rPr>
        <w:t>ทุนรายได้</w:t>
      </w:r>
      <w:r w:rsidRPr="001571F1">
        <w:rPr>
          <w:rFonts w:ascii="TH SarabunPSK" w:eastAsia="Cordia New" w:hAnsi="TH SarabunPSK" w:cs="TH SarabunPSK"/>
          <w:sz w:val="28"/>
          <w:cs/>
        </w:rPr>
        <w:t xml:space="preserve">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1571F1" w:rsidRPr="001571F1" w14:paraId="502BC98F" w14:textId="77777777" w:rsidTr="007A2C12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981E0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84A64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A93E8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8D9E4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1571F1" w:rsidRPr="001571F1" w14:paraId="5925DB6D" w14:textId="77777777" w:rsidTr="007A2C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04299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7C4A5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FB858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FEFF8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571F1" w:rsidRPr="001571F1" w14:paraId="162F3F01" w14:textId="77777777" w:rsidTr="007A2C12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FD8BD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240A92F8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1571F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4F26F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56AF5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522A7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571F1" w:rsidRPr="001571F1" w14:paraId="5B011D1C" w14:textId="77777777" w:rsidTr="007A2C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0D737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D2842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E2632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C2B2D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571F1" w:rsidRPr="001571F1" w14:paraId="49A05900" w14:textId="77777777" w:rsidTr="007A2C12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6AB1D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F5F9C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3C8F9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1E879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F1" w:rsidRPr="001571F1" w14:paraId="223B5F42" w14:textId="77777777" w:rsidTr="007A2C12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3362F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2731A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697F8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0D1C0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F1" w:rsidRPr="001571F1" w14:paraId="15B1E267" w14:textId="77777777" w:rsidTr="007A2C12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23CC5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22A94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867E1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5DCBB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571F1" w:rsidRPr="001571F1" w14:paraId="33D1F10E" w14:textId="77777777" w:rsidTr="007A2C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7558B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571F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571F1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A451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83B4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66C9" w14:textId="77777777" w:rsidR="00640407" w:rsidRPr="001571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F1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8"/>
    </w:tbl>
    <w:p w14:paraId="18197D3B" w14:textId="77777777" w:rsidR="00640407" w:rsidRPr="001571F1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4E5FD6D" w14:textId="130FEA30" w:rsidR="00640407" w:rsidRPr="001571F1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1571F1">
        <w:rPr>
          <w:rFonts w:ascii="TH SarabunPSK" w:eastAsia="Cordia New" w:hAnsi="TH SarabunPSK" w:cs="TH SarabunPSK"/>
          <w:sz w:val="32"/>
          <w:szCs w:val="32"/>
        </w:rPr>
        <w:t>*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1571F1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1571F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57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571F1">
        <w:rPr>
          <w:rFonts w:ascii="TH SarabunPSK" w:hAnsi="TH SarabunPSK" w:cs="TH SarabunPSK"/>
          <w:sz w:val="28"/>
          <w:szCs w:val="28"/>
          <w:cs/>
        </w:rPr>
        <w:t>(</w:t>
      </w:r>
      <w:r w:rsidRPr="001571F1">
        <w:rPr>
          <w:rFonts w:ascii="TH SarabunPSK" w:hAnsi="TH SarabunPSK" w:cs="TH SarabunPSK"/>
          <w:sz w:val="28"/>
          <w:szCs w:val="28"/>
        </w:rPr>
        <w:t xml:space="preserve">Beneficiaries; </w:t>
      </w:r>
      <w:r w:rsidRPr="001571F1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Pr="001571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31928">
        <w:rPr>
          <w:rFonts w:ascii="TH SarabunPSK" w:hAnsi="TH SarabunPSK" w:cs="TH SarabunPSK" w:hint="cs"/>
          <w:sz w:val="28"/>
          <w:szCs w:val="28"/>
          <w:cs/>
          <w:lang w:bidi="th-TH"/>
        </w:rPr>
        <w:t>ทุนรายได้</w:t>
      </w:r>
      <w:r w:rsidRPr="001571F1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Pr="001571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571F1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Pr="001571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571F1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Pr="001571F1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1571F1" w:rsidRPr="001571F1" w14:paraId="417710D4" w14:textId="77777777" w:rsidTr="007A2C12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812E5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1571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99BEE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FD0E7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E06C8" w14:textId="77777777" w:rsidR="00640407" w:rsidRPr="001571F1" w:rsidRDefault="00640407" w:rsidP="007A2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1571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1571F1" w:rsidRPr="001571F1" w14:paraId="194BA830" w14:textId="77777777" w:rsidTr="007A2C1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D7D9E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8DFC1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CC249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635D2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1571F1" w:rsidRPr="001571F1" w14:paraId="4FF18BC3" w14:textId="77777777" w:rsidTr="007A2C12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FE653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73B3AA0F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FEC39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61A68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FB723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1571F1" w:rsidRPr="001571F1" w14:paraId="5DB0602F" w14:textId="77777777" w:rsidTr="007A2C1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BA4B7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AB10A" w14:textId="77777777" w:rsidR="00640407" w:rsidRPr="001571F1" w:rsidRDefault="00640407" w:rsidP="007A2C12">
            <w:pPr>
              <w:spacing w:after="0" w:line="240" w:lineRule="auto"/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EA674B8" w14:textId="77777777" w:rsidR="00640407" w:rsidRPr="001571F1" w:rsidRDefault="00640407" w:rsidP="007A2C12">
            <w:pPr>
              <w:spacing w:after="0" w:line="240" w:lineRule="auto"/>
              <w:rPr>
                <w:cs/>
              </w:rPr>
            </w:pPr>
          </w:p>
          <w:p w14:paraId="62D8A300" w14:textId="77777777" w:rsidR="00640407" w:rsidRPr="001571F1" w:rsidRDefault="00640407" w:rsidP="007A2C12">
            <w:pPr>
              <w:spacing w:after="0" w:line="240" w:lineRule="auto"/>
            </w:pPr>
          </w:p>
          <w:p w14:paraId="2BF22B97" w14:textId="77777777" w:rsidR="00640407" w:rsidRPr="001571F1" w:rsidRDefault="00640407" w:rsidP="007A2C12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F0B9D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D2BA7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1571F1" w:rsidRPr="001571F1" w14:paraId="2CC83977" w14:textId="77777777" w:rsidTr="007A2C1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6E5F5" w14:textId="77777777" w:rsidR="00640407" w:rsidRPr="001571F1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5090BDA5" w14:textId="77777777" w:rsidR="00640407" w:rsidRPr="001571F1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5BC85462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F5A0D97" w14:textId="77777777" w:rsidR="00640407" w:rsidRPr="001571F1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1571F1" w:rsidRPr="001571F1" w14:paraId="7468A896" w14:textId="77777777" w:rsidTr="007A2C1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15B61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042B6737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ลดการสูญเสียทรัพยากรของชุมชน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10236DB1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3A33E86E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1571F1" w:rsidRPr="001571F1" w14:paraId="72D3449C" w14:textId="77777777" w:rsidTr="007A2C12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88085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75C3D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A559E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376DA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1571F1" w:rsidRPr="001571F1" w14:paraId="2EB92453" w14:textId="77777777" w:rsidTr="007A2C12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C1673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1571F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0455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0075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383C" w14:textId="77777777" w:rsidR="00640407" w:rsidRPr="001571F1" w:rsidRDefault="00640407" w:rsidP="007A2C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1571F1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FB3456B" w14:textId="77777777" w:rsidR="00640407" w:rsidRPr="00D26C0D" w:rsidRDefault="00640407" w:rsidP="00640407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EE0000"/>
          <w:sz w:val="32"/>
          <w:szCs w:val="32"/>
          <w:cs/>
        </w:rPr>
        <w:sectPr w:rsidR="00640407" w:rsidRPr="00D26C0D" w:rsidSect="00640407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B7AD55D" w14:textId="77777777" w:rsidR="00640407" w:rsidRPr="00BF30EA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6258332A" w14:textId="77777777" w:rsidR="00640407" w:rsidRPr="00BF30EA" w:rsidRDefault="00640407" w:rsidP="00640407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640407" w:rsidRPr="00FD469B" w14:paraId="25C3638F" w14:textId="77777777" w:rsidTr="007A2C12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CAFBF2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D442BE8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B5531BC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E61B39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5338DD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D5067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865ADC9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FC8FED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CE4691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9FCCF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86785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3C2A6CC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D85C51E" w14:textId="77777777" w:rsidR="00640407" w:rsidRPr="00FD469B" w:rsidRDefault="00640407" w:rsidP="007A2C12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FE7BDAE" w14:textId="77777777" w:rsidR="00640407" w:rsidRPr="00FD469B" w:rsidRDefault="00640407" w:rsidP="007A2C12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58649560" w14:textId="77777777" w:rsidR="00640407" w:rsidRPr="00FD469B" w:rsidRDefault="00640407" w:rsidP="007A2C12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640407" w:rsidRPr="00FD469B" w14:paraId="1F697B48" w14:textId="77777777" w:rsidTr="007A2C12">
        <w:trPr>
          <w:jc w:val="center"/>
        </w:trPr>
        <w:tc>
          <w:tcPr>
            <w:tcW w:w="1702" w:type="dxa"/>
            <w:vAlign w:val="center"/>
          </w:tcPr>
          <w:p w14:paraId="53CF3D10" w14:textId="77777777" w:rsidR="00640407" w:rsidRPr="00E13AC0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50668007" w14:textId="77777777" w:rsidR="00640407" w:rsidRPr="00E13AC0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074A77FE" w14:textId="77777777" w:rsidR="00640407" w:rsidRPr="00E13AC0" w:rsidRDefault="00640407" w:rsidP="007A2C12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4EEA10E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04967E2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716B2B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29066B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E820BF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3D0C1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068E6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90CA8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B7363F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A9037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F72B1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03C43E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304EF9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640407" w:rsidRPr="00FD469B" w14:paraId="69D3710E" w14:textId="77777777" w:rsidTr="007A2C12">
        <w:trPr>
          <w:jc w:val="center"/>
        </w:trPr>
        <w:tc>
          <w:tcPr>
            <w:tcW w:w="1702" w:type="dxa"/>
            <w:vAlign w:val="center"/>
          </w:tcPr>
          <w:p w14:paraId="2CAB4EC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42FAD98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2C78D037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D8873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C88D37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DE6C5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EE4A8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ACD9A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B25DA1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2D889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BDCEA3B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512C54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263710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11B42BF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5DDC5C7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640407" w:rsidRPr="00FD469B" w14:paraId="100DE9E7" w14:textId="77777777" w:rsidTr="007A2C12">
        <w:trPr>
          <w:jc w:val="center"/>
        </w:trPr>
        <w:tc>
          <w:tcPr>
            <w:tcW w:w="1702" w:type="dxa"/>
            <w:vAlign w:val="center"/>
          </w:tcPr>
          <w:p w14:paraId="6FA518A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2BAF8E18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08EAF6E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390DC625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7739F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F72E8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C1495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283779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0E4E9C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8E89849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26F61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BAEA4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BB7D0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BB8C62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96474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5239D785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640407" w:rsidRPr="00FD469B" w14:paraId="0BCF867B" w14:textId="77777777" w:rsidTr="007A2C12">
        <w:trPr>
          <w:jc w:val="center"/>
        </w:trPr>
        <w:tc>
          <w:tcPr>
            <w:tcW w:w="1702" w:type="dxa"/>
            <w:vAlign w:val="center"/>
          </w:tcPr>
          <w:p w14:paraId="00D2FB9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3909A97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42B61DA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9B9D07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FE3F2D3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E78E5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C4BE1C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21E1D8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1DEA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028906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398FEB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5320FC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252BA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078F4A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5C10CE8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640407" w:rsidRPr="00FD469B" w14:paraId="1E9C70B1" w14:textId="77777777" w:rsidTr="007A2C12">
        <w:trPr>
          <w:jc w:val="center"/>
        </w:trPr>
        <w:tc>
          <w:tcPr>
            <w:tcW w:w="1702" w:type="dxa"/>
            <w:vAlign w:val="center"/>
          </w:tcPr>
          <w:p w14:paraId="3366DF12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0C888CD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6D8F924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37ECACC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DAC29AE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C7A937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B374E1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97A3AB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6EBF59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AF863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C8707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F950756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474863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B09EC8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C84DED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096263D4" w14:textId="77777777" w:rsidR="00640407" w:rsidRPr="00FD469B" w:rsidRDefault="00640407" w:rsidP="007A2C1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729C0460" w14:textId="080CA616" w:rsidR="00640407" w:rsidRPr="006243D2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CC2B47">
        <w:rPr>
          <w:rFonts w:ascii="TH SarabunPSK" w:eastAsia="Cordia New" w:hAnsi="TH SarabunPSK" w:cs="TH SarabunPSK" w:hint="cs"/>
          <w:spacing w:val="-6"/>
          <w:sz w:val="28"/>
          <w:cs/>
        </w:rPr>
        <w:t>9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จะถูกระบุเป็นเดือนตุลาคม</w:t>
      </w:r>
    </w:p>
    <w:p w14:paraId="6660BB0D" w14:textId="77777777" w:rsidR="00640407" w:rsidRPr="00DC2F35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27F4DC62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7B75C56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05E4D0C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CBE9E4C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640407" w:rsidSect="00640407">
          <w:footerReference w:type="default" r:id="rId8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7CBBAC0" w14:textId="77777777" w:rsidR="00640407" w:rsidRPr="00D26C0D" w:rsidRDefault="00640407" w:rsidP="00640407">
      <w:pPr>
        <w:spacing w:before="120" w:after="0" w:line="240" w:lineRule="auto"/>
        <w:ind w:left="426"/>
        <w:rPr>
          <w:rFonts w:ascii="TH SarabunPSK" w:eastAsia="Cordia New" w:hAnsi="TH SarabunPSK" w:cs="TH SarabunPSK"/>
          <w:color w:val="EE0000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และพัฒนานวัตกรรมจำแนกตามโครงการวิจัย</w:t>
      </w:r>
      <w:r w:rsidRPr="001571F1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Pr="001571F1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6DC83C3A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5BB6D2A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EastAsia" w:hAnsi="TH SarabunPSK" w:cs="TH SarabunPSK"/>
          <w:sz w:val="32"/>
          <w:szCs w:val="32"/>
          <w:cs/>
        </w:rPr>
        <w:tag w:val="tag_locationBenefit"/>
        <w:id w:val="436640442"/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640407" w:rsidRPr="00FD4F00" w14:paraId="387D9E41" w14:textId="77777777" w:rsidTr="007A2C12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7B3E7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99DA858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0500286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640407" w:rsidRPr="00FD4F00" w14:paraId="0CC524BB" w14:textId="77777777" w:rsidTr="007A2C12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2CF9B5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746347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A11826A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2960B52D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1ED61B" w14:textId="77777777" w:rsidR="00640407" w:rsidRPr="00FD4F00" w:rsidRDefault="00000000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640407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0877D0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954A3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0359EF41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134F84" w14:textId="77777777" w:rsidR="00640407" w:rsidRPr="00FD4F00" w:rsidRDefault="00640407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DE88CB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2A7BF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678C6E2B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3C522D" w14:textId="77777777" w:rsidR="00640407" w:rsidRPr="00FD4F00" w:rsidRDefault="00640407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95FB7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49C160" w14:textId="77777777" w:rsidR="00640407" w:rsidRPr="00FD4F00" w:rsidRDefault="00000000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16B4FD9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CE304B5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C387B88" w14:textId="77777777" w:rsidR="00640407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DE7D9D5" w14:textId="77777777" w:rsidR="00640407" w:rsidRPr="00D26C0D" w:rsidRDefault="00640407" w:rsidP="00640407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color w:val="EE0000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</w:t>
      </w:r>
      <w:r w:rsidRPr="001571F1">
        <w:rPr>
          <w:rFonts w:ascii="TH SarabunPSK" w:eastAsia="Cordia New" w:hAnsi="TH SarabunPSK" w:cs="TH SarabunPSK" w:hint="cs"/>
          <w:sz w:val="32"/>
          <w:szCs w:val="32"/>
          <w:cs/>
        </w:rPr>
        <w:t>ได้รับประโยชน์จากการวิจัยและพัฒนานวัตกรรม</w:t>
      </w:r>
    </w:p>
    <w:sdt>
      <w:sdtPr>
        <w:rPr>
          <w:rFonts w:ascii="TH SarabunPSK" w:eastAsiaTheme="minorEastAsia" w:hAnsi="TH SarabunPSK" w:cs="TH SarabunPSK"/>
          <w:sz w:val="32"/>
          <w:szCs w:val="32"/>
          <w:cs/>
        </w:rPr>
        <w:tag w:val="tag_locationBenefit"/>
        <w:id w:val="842601108"/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640407" w:rsidRPr="00FD4F00" w14:paraId="3BFAF116" w14:textId="77777777" w:rsidTr="007A2C12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9CC0E1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2A0655D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E5D4A5E" w14:textId="77777777" w:rsidR="00640407" w:rsidRPr="00FD4F00" w:rsidRDefault="00640407" w:rsidP="007A2C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640407" w:rsidRPr="00FD4F00" w14:paraId="2BF7D9C8" w14:textId="77777777" w:rsidTr="007A2C12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4FFA9EB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F265670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CCEFE1F" w14:textId="77777777" w:rsidR="00640407" w:rsidRPr="00FD4F00" w:rsidRDefault="00640407" w:rsidP="007A2C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7EDE30F7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6AA47F" w14:textId="77777777" w:rsidR="00640407" w:rsidRPr="00FD4F00" w:rsidRDefault="00000000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640407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3589FB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FB46F6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4CB380CA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097FA0" w14:textId="77777777" w:rsidR="00640407" w:rsidRPr="00FD4F00" w:rsidRDefault="00640407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71D565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46D58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40407" w:rsidRPr="00FD4F00" w14:paraId="6D9F912B" w14:textId="77777777" w:rsidTr="007A2C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60AB96" w14:textId="77777777" w:rsidR="00640407" w:rsidRPr="00FD4F00" w:rsidRDefault="00640407" w:rsidP="007A2C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36A0B" w14:textId="77777777" w:rsidR="00640407" w:rsidRPr="00FD4F00" w:rsidRDefault="00640407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27E597" w14:textId="77777777" w:rsidR="00640407" w:rsidRPr="00FD4F00" w:rsidRDefault="00000000" w:rsidP="007A2C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D910B1F" w14:textId="77777777" w:rsidR="00640407" w:rsidRDefault="00640407" w:rsidP="0064040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640407" w:rsidSect="00640407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60645856" w14:textId="77777777" w:rsidR="00640407" w:rsidRPr="006243D2" w:rsidRDefault="00640407" w:rsidP="0064040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แผนการใช้จ่าย</w:t>
      </w:r>
      <w:r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49DBE4D" w14:textId="77777777" w:rsidR="00640407" w:rsidRPr="00E13AC0" w:rsidRDefault="00640407" w:rsidP="0064040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640407" w:rsidRPr="00E13AC0" w14:paraId="5E9D90B8" w14:textId="77777777" w:rsidTr="007A2C12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A486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81BE9" w14:textId="77777777" w:rsidR="00640407" w:rsidRPr="00172E12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B5F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8123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2B1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DA0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66C7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682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8252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C90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640407" w:rsidRPr="00E13AC0" w14:paraId="05E7371F" w14:textId="77777777" w:rsidTr="007A2C12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C5BCC2" w14:textId="77777777" w:rsidR="00640407" w:rsidRPr="00EE33A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640407" w:rsidRPr="00E13AC0" w14:paraId="36A8AC5A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3A4F2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FBF33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AE99F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5469E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70657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255A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DFC5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570A7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98E8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1D072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640407" w:rsidRPr="00E13AC0" w14:paraId="3FB1661A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C73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96F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A0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F18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4B0B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C532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67A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FD3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D92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F49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329AD338" w14:textId="77777777" w:rsidTr="007A2C12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6C91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427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765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BAA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351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C70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A512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869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542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3B5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03EAFCC8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5CCAE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180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EF9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DB1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A34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7F5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FEB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DC4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C74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5A22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7133D840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F02EC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3EF23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DE053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7BBAE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BEA75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C26392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16C505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352B6A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736F6F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2AD662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640407" w:rsidRPr="00E13AC0" w14:paraId="02FA919C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C0E6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C168B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DA686E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50FC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B8B5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CF24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2762B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01CC1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FE384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C2246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640407" w:rsidRPr="00E13AC0" w14:paraId="40712866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0B52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B52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2A3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0932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AA3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EA4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5C6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384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F47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00A8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36FB11B7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7A9D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BA6A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013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173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2F7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3BCB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2D9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1D34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0C35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16A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78367E67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360A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022A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A37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89B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F7D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BC2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4E8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2798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CDEA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5F6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00908C9E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C380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1DE25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82261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FBF01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364A8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5919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3EBC9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D7022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7A0BF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29403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640407" w:rsidRPr="00E13AC0" w14:paraId="13E18A44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43B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4C34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4684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BAB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7D94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F1C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4FD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97D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D77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8D6B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05811BC1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022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AB5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06E5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5FA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4E32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C28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CD61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0AE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8A7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36A5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09D7FB31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27D5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FAF0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58E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14A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D47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6B0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6DB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E9A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CC9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F832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4A357BFB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CC2FF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57D94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8A4B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139B02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2E5AB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BFBA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D1D3D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B9A6D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4272F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41B7D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640407" w:rsidRPr="00E13AC0" w14:paraId="31D78CC1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28B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1013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B9A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FCA2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98E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F61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9DB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2D8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68C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D19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49C03D05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A33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5BD1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E19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58D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002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6854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DBB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3E1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4C17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DCE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06E20B5E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BE0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40B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C58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DC4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A8F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C565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9011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1BF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C489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A9B3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101D0B6F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DABC0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6C8985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E4B4DE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FB84A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1D235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E148D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B485E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82877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93230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B31AE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640407" w:rsidRPr="00E13AC0" w14:paraId="662966F3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552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C6D8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18C4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F9C9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839E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515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A10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C5D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E8E5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7732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3051B969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F52B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5198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17B8E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C7C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262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1A0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6E6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6934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F32E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CDD4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0D0755EF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AD6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28A4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95E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529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0DB6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E883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B7DF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D49F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BA0F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C0F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051EB9E4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86D7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0C5E8C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94057D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A3641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431AA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63164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B24F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6233F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A309F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C24005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640407" w:rsidRPr="00E13AC0" w14:paraId="17F5697B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0A8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182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5E5E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1E46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0534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882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C78D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ACA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1C0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EE5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34851224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C606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B75F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163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3BE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294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D93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DFC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DC8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F6EA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4D24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0BCE1034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5C910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F70CA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A02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B609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924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106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3178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9879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13C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6DA3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640407" w:rsidRPr="00E13AC0" w14:paraId="7C3DAC12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0526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7676D6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B9D0C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8B1E6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19895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B7BDF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00101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51367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7604D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A5D08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640407" w:rsidRPr="00E13AC0" w14:paraId="7944656C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F375B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91F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BD739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706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149A8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7FE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D060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D37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00E8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99DB8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567A988C" w14:textId="77777777" w:rsidTr="007A2C1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3C84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6413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23E4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A66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0585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AC56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442B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193C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F721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268C7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40407" w:rsidRPr="00E13AC0" w14:paraId="314F8BBE" w14:textId="77777777" w:rsidTr="007A2C12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3B0F3F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C4BC4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78BCB3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EBF9F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E24C61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990D89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93AFA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486C8D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92DFE" w14:textId="77777777" w:rsidR="00640407" w:rsidRPr="00E13AC0" w:rsidRDefault="00640407" w:rsidP="007A2C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E66222" w14:textId="77777777" w:rsidR="00640407" w:rsidRPr="00E13AC0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53B0C63F" w14:textId="77777777" w:rsidR="00640407" w:rsidRDefault="00640407" w:rsidP="0064040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9" w:name="_Hlk85193242"/>
    </w:p>
    <w:p w14:paraId="3FB25101" w14:textId="77777777" w:rsidR="00640407" w:rsidRDefault="00640407" w:rsidP="0064040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36DA5F57" w14:textId="77777777" w:rsidR="00640407" w:rsidRDefault="00640407" w:rsidP="0064040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bookmarkEnd w:id="9"/>
    <w:p w14:paraId="014DEDE9" w14:textId="77777777" w:rsidR="002F4749" w:rsidRPr="00E13AC0" w:rsidRDefault="002F4749" w:rsidP="002F4749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25ACABA8" w14:textId="77777777" w:rsidR="002F4749" w:rsidRDefault="002F4749" w:rsidP="002F474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ณแบบแตกตัวคูณละเอียด </w:t>
      </w:r>
    </w:p>
    <w:p w14:paraId="68C6CEB4" w14:textId="792AFC29" w:rsidR="00640407" w:rsidRPr="002F4749" w:rsidRDefault="002F4749" w:rsidP="00640407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p w14:paraId="2DF4CED8" w14:textId="77777777" w:rsidR="00640407" w:rsidRPr="002F657C" w:rsidRDefault="00640407" w:rsidP="0064040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3B00D30" w14:textId="77777777" w:rsidR="00640407" w:rsidRPr="00BF30EA" w:rsidRDefault="00640407" w:rsidP="00640407">
      <w:pPr>
        <w:pStyle w:val="ListParagraph"/>
        <w:numPr>
          <w:ilvl w:val="1"/>
          <w:numId w:val="6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10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640407" w:rsidRPr="00F81845" w14:paraId="3C8F4C8C" w14:textId="77777777" w:rsidTr="007A2C12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33F6A050" w14:textId="77777777" w:rsidR="00640407" w:rsidRPr="00F81845" w:rsidRDefault="00640407" w:rsidP="007A2C1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1770E78B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616F881A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EC527AA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640407" w:rsidRPr="00F81845" w14:paraId="5CBC1036" w14:textId="77777777" w:rsidTr="007A2C12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60785BA4" w14:textId="77777777" w:rsidR="00640407" w:rsidRPr="00F81845" w:rsidRDefault="00640407" w:rsidP="007A2C1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460990B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DBF525" w14:textId="77777777" w:rsidR="00640407" w:rsidRPr="00F81845" w:rsidRDefault="00640407" w:rsidP="007A2C1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79583E1E" w14:textId="77777777" w:rsidR="00640407" w:rsidRPr="00F81845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953EF26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40A4E29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0A654E12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6B70AD7A" w14:textId="77777777" w:rsidR="00640407" w:rsidRPr="00F81845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FD4F00" w14:paraId="01923E2A" w14:textId="77777777" w:rsidTr="007A2C12">
        <w:trPr>
          <w:jc w:val="center"/>
        </w:trPr>
        <w:tc>
          <w:tcPr>
            <w:tcW w:w="1540" w:type="dxa"/>
            <w:vAlign w:val="center"/>
          </w:tcPr>
          <w:p w14:paraId="35C6E13A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9BB4058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FA03462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00640DD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AF306AC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853CAA7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40407" w:rsidRPr="00FD4F00" w14:paraId="250949FD" w14:textId="77777777" w:rsidTr="007A2C12">
        <w:trPr>
          <w:jc w:val="center"/>
        </w:trPr>
        <w:tc>
          <w:tcPr>
            <w:tcW w:w="1540" w:type="dxa"/>
            <w:vAlign w:val="center"/>
          </w:tcPr>
          <w:p w14:paraId="62678E66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CEC14A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BD9F7D8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05E9A5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1E1200D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4978D01" w14:textId="77777777" w:rsidR="00640407" w:rsidRPr="00FD4F00" w:rsidRDefault="00640407" w:rsidP="007A2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0683497" w14:textId="77777777" w:rsidR="00640407" w:rsidRDefault="00640407" w:rsidP="00640407">
      <w:pPr>
        <w:numPr>
          <w:ilvl w:val="0"/>
          <w:numId w:val="11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10"/>
    <w:p w14:paraId="68B68235" w14:textId="77777777" w:rsidR="00640407" w:rsidRPr="004A4EDE" w:rsidRDefault="00640407" w:rsidP="00640407">
      <w:pPr>
        <w:pStyle w:val="ListParagraph"/>
        <w:numPr>
          <w:ilvl w:val="0"/>
          <w:numId w:val="31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3CAE271C" w14:textId="77777777" w:rsidR="00640407" w:rsidRPr="00566BC7" w:rsidRDefault="00640407" w:rsidP="0064040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001F40AE" w14:textId="77777777" w:rsidR="00640407" w:rsidRPr="00566BC7" w:rsidRDefault="00640407" w:rsidP="0064040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4A010F14" w14:textId="77777777" w:rsidR="00640407" w:rsidRPr="00566BC7" w:rsidRDefault="00640407" w:rsidP="0064040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5AC5121" w14:textId="77777777" w:rsidR="00640407" w:rsidRPr="00566BC7" w:rsidRDefault="00640407" w:rsidP="0064040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EB11F33" w14:textId="77777777" w:rsidR="00640407" w:rsidRPr="00C4761F" w:rsidRDefault="00640407" w:rsidP="00640407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4C06DAEB" w14:textId="77777777" w:rsidR="00640407" w:rsidRPr="004A4EDE" w:rsidRDefault="00640407" w:rsidP="00640407">
      <w:pPr>
        <w:pStyle w:val="ListParagraph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640407" w:rsidRPr="00F81845" w14:paraId="38B49DDD" w14:textId="77777777" w:rsidTr="007A2C12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E0938B8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2D1D266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6814794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8A3DF45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1B93720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84B764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37C5F68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64D7B8" w14:textId="77777777" w:rsidR="00640407" w:rsidRPr="00F81845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40407" w:rsidRPr="00BF30EA" w14:paraId="2BA68C9B" w14:textId="77777777" w:rsidTr="007A2C12">
        <w:tc>
          <w:tcPr>
            <w:tcW w:w="786" w:type="dxa"/>
          </w:tcPr>
          <w:p w14:paraId="0418F00B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4BBD97C8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4374BFEE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0F3D2FE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F249B1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01E909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55E106" w14:textId="77777777" w:rsidR="00640407" w:rsidRPr="00BF30EA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40407" w:rsidRPr="00FD4F00" w14:paraId="38735285" w14:textId="77777777" w:rsidTr="007A2C12">
        <w:tc>
          <w:tcPr>
            <w:tcW w:w="786" w:type="dxa"/>
          </w:tcPr>
          <w:p w14:paraId="2F6CDF97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7ECA700E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739BEE0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3D5C5F88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BC9BB2D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E6DDD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6979D3" w14:textId="77777777" w:rsidR="00640407" w:rsidRPr="00FD4F00" w:rsidRDefault="00640407" w:rsidP="007A2C1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B317B01" w14:textId="77777777" w:rsidR="00640407" w:rsidRPr="00AB1B09" w:rsidRDefault="00640407" w:rsidP="00640407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 ขอให้กรอกงบประมาณสมทบ (</w:t>
      </w:r>
      <w:r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ที่ต้นสังกัดสนับสนุนให้นักวิจัยในรูปแบบ </w:t>
      </w:r>
      <w:r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7448A229" w14:textId="77777777" w:rsidR="00640407" w:rsidRPr="00DC2F35" w:rsidRDefault="00640407" w:rsidP="00640407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21820611" w14:textId="77777777" w:rsidR="00640407" w:rsidRPr="004B7BE1" w:rsidRDefault="00640407" w:rsidP="00640407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42F87BB" w14:textId="77777777" w:rsidR="00640407" w:rsidRPr="004A4EDE" w:rsidRDefault="00640407" w:rsidP="00640407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7. 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7E76C455" w14:textId="77777777" w:rsidR="00640407" w:rsidRPr="00FD4F00" w:rsidRDefault="00640407" w:rsidP="00640407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2D56E1F2" w14:textId="77777777" w:rsidR="00640407" w:rsidRPr="00FD4F00" w:rsidRDefault="00640407" w:rsidP="0064040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7926DE7F" w14:textId="77777777" w:rsidR="00640407" w:rsidRPr="00FD4F00" w:rsidRDefault="00640407" w:rsidP="0064040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332A951" w14:textId="77777777" w:rsidR="00640407" w:rsidRPr="00FD4F00" w:rsidRDefault="00640407" w:rsidP="0064040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99679F2" w14:textId="77777777" w:rsidR="00640407" w:rsidRDefault="00640407" w:rsidP="0064040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CD0F383" w14:textId="77777777" w:rsidR="00640407" w:rsidRPr="00FD4F00" w:rsidRDefault="00640407" w:rsidP="006404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471A9DB7" w14:textId="77777777" w:rsidR="00640407" w:rsidRPr="00FD4F00" w:rsidRDefault="00640407" w:rsidP="0064040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63214700" w14:textId="77777777" w:rsidR="00640407" w:rsidRPr="00FD4F00" w:rsidRDefault="00640407" w:rsidP="0064040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EADBCD2" w14:textId="77777777" w:rsidR="00640407" w:rsidRPr="00FD4F00" w:rsidRDefault="00640407" w:rsidP="0064040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3A317465" w14:textId="77777777" w:rsidR="00640407" w:rsidRDefault="00640407" w:rsidP="0064040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64B11B3" w14:textId="77777777" w:rsidR="00640407" w:rsidRPr="002F657C" w:rsidRDefault="00640407" w:rsidP="00640407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8F2ACAF" w14:textId="77777777" w:rsidR="00640407" w:rsidRPr="004A4EDE" w:rsidRDefault="00640407" w:rsidP="0064040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8. 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70D7994D" w14:textId="77777777" w:rsidR="00640407" w:rsidRDefault="00640407" w:rsidP="00640407">
      <w:pPr>
        <w:pStyle w:val="ListParagraph"/>
        <w:numPr>
          <w:ilvl w:val="1"/>
          <w:numId w:val="9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A21161C" w14:textId="77777777" w:rsidR="00640407" w:rsidRPr="00767EAE" w:rsidRDefault="00640407" w:rsidP="00640407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025A02D2" w14:textId="77777777" w:rsidR="00640407" w:rsidRPr="00767EAE" w:rsidRDefault="00640407" w:rsidP="00640407">
      <w:pPr>
        <w:pStyle w:val="ListParagraph"/>
        <w:numPr>
          <w:ilvl w:val="1"/>
          <w:numId w:val="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22AF32D" w14:textId="77777777" w:rsidR="00640407" w:rsidRDefault="00640407" w:rsidP="00640407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4BFEABA" w14:textId="77777777" w:rsidR="00640407" w:rsidRPr="00533BE1" w:rsidRDefault="00640407" w:rsidP="0064040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533BE1">
        <w:rPr>
          <w:rFonts w:ascii="TH SarabunPSK" w:hAnsi="TH SarabunPSK" w:cs="TH SarabunPSK"/>
          <w:sz w:val="32"/>
          <w:szCs w:val="32"/>
          <w:cs/>
        </w:rPr>
        <w:t>ย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Pr="00533BE1">
        <w:rPr>
          <w:rFonts w:ascii="TH SarabunPSK" w:hAnsi="TH SarabunPSK" w:cs="TH SarabunPSK"/>
          <w:sz w:val="32"/>
          <w:szCs w:val="32"/>
          <w:cs/>
        </w:rPr>
        <w:t>ป</w:t>
      </w:r>
      <w:r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533BE1">
        <w:rPr>
          <w:rFonts w:ascii="TH SarabunPSK" w:eastAsia="Cordia New" w:hAnsi="TH SarabunPSK" w:cs="TH SarabunPSK"/>
          <w:sz w:val="32"/>
          <w:szCs w:val="32"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19CC932" w14:textId="77777777" w:rsidR="00640407" w:rsidRPr="00D2247F" w:rsidRDefault="00640407" w:rsidP="0064040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640407" w:rsidRPr="00DD2D53" w14:paraId="68F4A812" w14:textId="77777777" w:rsidTr="007A2C12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56DF6505" w14:textId="77777777" w:rsidR="00640407" w:rsidRPr="00DD2D53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53335332" w14:textId="77777777" w:rsidR="00640407" w:rsidRPr="00DD2D53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30B91F5" w14:textId="77777777" w:rsidR="00640407" w:rsidRPr="00DD2D53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1DEB5A51" w14:textId="77777777" w:rsidR="00640407" w:rsidRPr="00DD2D53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640407" w14:paraId="76771003" w14:textId="77777777" w:rsidTr="007A2C12">
        <w:tc>
          <w:tcPr>
            <w:tcW w:w="3345" w:type="dxa"/>
          </w:tcPr>
          <w:p w14:paraId="0CE0A1CB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0ABA7C3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44FB476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0CAFDCB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40407" w14:paraId="737A3C86" w14:textId="77777777" w:rsidTr="007A2C12">
        <w:tc>
          <w:tcPr>
            <w:tcW w:w="3345" w:type="dxa"/>
          </w:tcPr>
          <w:p w14:paraId="50AE36EE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467E1B68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EEE418A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45554664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0C47C" w14:textId="77777777" w:rsidR="00640407" w:rsidRDefault="00640407" w:rsidP="00640407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640407" w:rsidSect="00640407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082EA0CB" w14:textId="77777777" w:rsidR="00640407" w:rsidRPr="00543328" w:rsidRDefault="00640407" w:rsidP="0064040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7FDB33C1" w14:textId="77777777" w:rsidR="00640407" w:rsidRPr="00AB1B09" w:rsidRDefault="00640407" w:rsidP="00640407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ปรับเงื่อนไขให้การนำส่งผลผลิตสอดคล้องกับจุดมุ่งเน้น</w:t>
        </w:r>
        <w:r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175D732B" w14:textId="57FB7F06" w:rsidR="00640407" w:rsidRPr="00AB1B09" w:rsidRDefault="00640407" w:rsidP="0064040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640407" w:rsidRPr="00AB1B09" w14:paraId="5CC92ED8" w14:textId="77777777" w:rsidTr="007A2C12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7717FC6E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11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6E3BF08F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0C888DAC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DAFAC5D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74646C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173D47CC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24F8184E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640407" w:rsidRPr="00AB1B09" w14:paraId="379237F0" w14:textId="77777777" w:rsidTr="007A2C12">
        <w:trPr>
          <w:trHeight w:val="243"/>
          <w:tblHeader/>
        </w:trPr>
        <w:tc>
          <w:tcPr>
            <w:tcW w:w="1392" w:type="dxa"/>
          </w:tcPr>
          <w:p w14:paraId="2D16EB63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6351036A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35FCDA2B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04A633C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00CDD6CF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73B666CA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640407" w:rsidRPr="00AB1B09" w14:paraId="47E1589C" w14:textId="77777777" w:rsidTr="007A2C12">
        <w:trPr>
          <w:trHeight w:val="243"/>
          <w:tblHeader/>
        </w:trPr>
        <w:tc>
          <w:tcPr>
            <w:tcW w:w="1392" w:type="dxa"/>
          </w:tcPr>
          <w:p w14:paraId="7F78CE6C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5893F613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3F542605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1A4375F8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9117101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1D28F8E6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640407" w:rsidRPr="00AB1B09" w14:paraId="00BCAEEC" w14:textId="77777777" w:rsidTr="007A2C12">
        <w:trPr>
          <w:trHeight w:val="243"/>
          <w:tblHeader/>
        </w:trPr>
        <w:tc>
          <w:tcPr>
            <w:tcW w:w="1392" w:type="dxa"/>
          </w:tcPr>
          <w:p w14:paraId="2B113655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E5E36AA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0F640528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0B268A81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609C2877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61C94082" w14:textId="77777777" w:rsidR="00640407" w:rsidRPr="00AB1B09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11"/>
    <w:p w14:paraId="618F323A" w14:textId="77777777" w:rsidR="00640407" w:rsidRPr="00AB1B09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D86D880" w14:textId="77777777" w:rsidR="00640407" w:rsidRPr="00AB1B09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92C8E5A" w14:textId="77777777" w:rsidR="00640407" w:rsidRPr="00071EC3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12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>
        <w:fldChar w:fldCharType="begin"/>
      </w:r>
      <w:r>
        <w:instrText>HYPERLINK \l "</w:instrText>
      </w:r>
      <w:r>
        <w:rPr>
          <w:cs/>
        </w:rPr>
        <w:instrText>ผลลัพธ์"</w:instrText>
      </w:r>
      <w:r>
        <w:fldChar w:fldCharType="separate"/>
      </w:r>
      <w:r w:rsidRPr="00AB1B09">
        <w:rPr>
          <w:rStyle w:val="Hyperlink"/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>
        <w:fldChar w:fldCharType="end"/>
      </w:r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r>
        <w:fldChar w:fldCharType="begin"/>
      </w:r>
      <w:r>
        <w:instrText>HYPERLINK \l "</w:instrText>
      </w:r>
      <w:r>
        <w:rPr>
          <w:cs/>
        </w:rPr>
        <w:instrText>ประเภทผลลัพธ์ที่นำส่งตามจุดมุ่งเน้น"</w:instrText>
      </w:r>
      <w:r>
        <w:fldChar w:fldCharType="separate"/>
      </w:r>
      <w:r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(</w:t>
      </w:r>
      <w:r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ปรับเงื่อนไขให้การนำส่งผลลัพธ์สอดคล้องกับจุดมุ่งเน้น</w:t>
      </w:r>
      <w:r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)</w:t>
      </w:r>
      <w:r>
        <w:fldChar w:fldCharType="end"/>
      </w:r>
    </w:p>
    <w:p w14:paraId="4D5DE318" w14:textId="6644EC15" w:rsidR="00640407" w:rsidRPr="00DC2F35" w:rsidRDefault="00640407" w:rsidP="006404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3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640407" w:rsidRPr="008C7712" w14:paraId="0527BE1D" w14:textId="77777777" w:rsidTr="007A2C12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25DDE5BD" w14:textId="77777777" w:rsidR="00640407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4" w:name="_Hlk49257855"/>
            <w:bookmarkStart w:id="15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4CC34B37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7B2968B9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7EA3890C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2CD9DB3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4"/>
      <w:tr w:rsidR="00640407" w:rsidRPr="007235A0" w14:paraId="63831B3C" w14:textId="77777777" w:rsidTr="007A2C12">
        <w:trPr>
          <w:trHeight w:val="424"/>
        </w:trPr>
        <w:tc>
          <w:tcPr>
            <w:tcW w:w="4431" w:type="dxa"/>
          </w:tcPr>
          <w:p w14:paraId="60B50918" w14:textId="77777777" w:rsidR="00640407" w:rsidRPr="004226E6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1C2ABE27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2ECDAF3E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C8A588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316EDB91" w14:textId="77777777" w:rsidTr="007A2C12">
        <w:trPr>
          <w:trHeight w:val="424"/>
        </w:trPr>
        <w:tc>
          <w:tcPr>
            <w:tcW w:w="4431" w:type="dxa"/>
          </w:tcPr>
          <w:p w14:paraId="37B8BBEB" w14:textId="77777777" w:rsidR="00640407" w:rsidRPr="00036B98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50DE828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419032CE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3F9CE5E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3C505148" w14:textId="77777777" w:rsidTr="007A2C12">
        <w:trPr>
          <w:trHeight w:val="424"/>
        </w:trPr>
        <w:tc>
          <w:tcPr>
            <w:tcW w:w="4431" w:type="dxa"/>
          </w:tcPr>
          <w:p w14:paraId="04EA2757" w14:textId="77777777" w:rsidR="00640407" w:rsidRPr="00036B98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25F3EA08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965FBF1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7F0784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35CC4AE5" w14:textId="77777777" w:rsidTr="007A2C12">
        <w:trPr>
          <w:trHeight w:val="424"/>
        </w:trPr>
        <w:tc>
          <w:tcPr>
            <w:tcW w:w="4431" w:type="dxa"/>
          </w:tcPr>
          <w:p w14:paraId="704B1A95" w14:textId="77777777" w:rsidR="00640407" w:rsidRPr="00036B98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0C47C7C2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C71A3F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946A247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5AA9ED02" w14:textId="77777777" w:rsidTr="007A2C12">
        <w:trPr>
          <w:trHeight w:val="424"/>
        </w:trPr>
        <w:tc>
          <w:tcPr>
            <w:tcW w:w="4431" w:type="dxa"/>
          </w:tcPr>
          <w:p w14:paraId="79620981" w14:textId="77777777" w:rsidR="00640407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4113A3A8" w14:textId="77777777" w:rsidR="00640407" w:rsidRPr="00036B98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297A3F5F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1DDE319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85E09C7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12E8C9A2" w14:textId="77777777" w:rsidTr="007A2C12">
        <w:trPr>
          <w:trHeight w:val="424"/>
        </w:trPr>
        <w:tc>
          <w:tcPr>
            <w:tcW w:w="4431" w:type="dxa"/>
          </w:tcPr>
          <w:p w14:paraId="43F65E23" w14:textId="77777777" w:rsidR="00640407" w:rsidRPr="00036B98" w:rsidRDefault="00640407" w:rsidP="007A2C12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5D863A95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182461E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DC89428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7235A0" w14:paraId="6DC4BEA3" w14:textId="77777777" w:rsidTr="007A2C12">
        <w:tc>
          <w:tcPr>
            <w:tcW w:w="4431" w:type="dxa"/>
          </w:tcPr>
          <w:p w14:paraId="078BF7B0" w14:textId="77777777" w:rsidR="00640407" w:rsidRPr="002B1C16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FA9D862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1DED8FB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D36E38E" w14:textId="77777777" w:rsidR="00640407" w:rsidRPr="007235A0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40407" w:rsidRPr="008C7712" w14:paraId="69098FC5" w14:textId="77777777" w:rsidTr="007A2C12">
        <w:tc>
          <w:tcPr>
            <w:tcW w:w="4431" w:type="dxa"/>
          </w:tcPr>
          <w:p w14:paraId="2FD25D64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345587A4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0416EE7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94862F7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8C7712" w14:paraId="4C75D88F" w14:textId="77777777" w:rsidTr="007A2C12">
        <w:tc>
          <w:tcPr>
            <w:tcW w:w="4431" w:type="dxa"/>
          </w:tcPr>
          <w:p w14:paraId="2EDD6417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7E5592EE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33F2A6BA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F3078E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8C7712" w14:paraId="034A91D0" w14:textId="77777777" w:rsidTr="007A2C12">
        <w:tc>
          <w:tcPr>
            <w:tcW w:w="4431" w:type="dxa"/>
          </w:tcPr>
          <w:p w14:paraId="6001B718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3CDA090F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39A4929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0F57307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8C7712" w14:paraId="26DF3F99" w14:textId="77777777" w:rsidTr="007A2C12">
        <w:tc>
          <w:tcPr>
            <w:tcW w:w="4431" w:type="dxa"/>
          </w:tcPr>
          <w:p w14:paraId="5EC889DD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4E5DD10F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0029FAE7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58B2A36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8C7712" w14:paraId="3BA66203" w14:textId="77777777" w:rsidTr="007A2C12">
        <w:tc>
          <w:tcPr>
            <w:tcW w:w="4431" w:type="dxa"/>
          </w:tcPr>
          <w:p w14:paraId="5D979A9C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C133E32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2945D0BE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665D4EC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0407" w:rsidRPr="008C7712" w14:paraId="6C63F707" w14:textId="77777777" w:rsidTr="007A2C12">
        <w:tc>
          <w:tcPr>
            <w:tcW w:w="4431" w:type="dxa"/>
          </w:tcPr>
          <w:p w14:paraId="790AE5BA" w14:textId="77777777" w:rsidR="00640407" w:rsidRPr="008C7712" w:rsidRDefault="00640407" w:rsidP="007A2C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21C0C34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90CF5A3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1386AC0" w14:textId="77777777" w:rsidR="00640407" w:rsidRPr="008C7712" w:rsidRDefault="00640407" w:rsidP="007A2C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5"/>
    </w:tbl>
    <w:p w14:paraId="5208B8FC" w14:textId="77777777" w:rsidR="00640407" w:rsidRPr="008C7712" w:rsidRDefault="00640407" w:rsidP="00640407"/>
    <w:p w14:paraId="33AD8113" w14:textId="77777777" w:rsidR="00640407" w:rsidRPr="00EF51AD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2"/>
    <w:bookmarkEnd w:id="13"/>
    <w:p w14:paraId="223D9477" w14:textId="77777777" w:rsidR="00640407" w:rsidRDefault="00640407" w:rsidP="0064040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6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6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2F75558D" w14:textId="77777777" w:rsidR="00640407" w:rsidRPr="00E13AC0" w:rsidRDefault="00640407" w:rsidP="0064040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640407" w:rsidRPr="00E13AC0" w14:paraId="21C11B10" w14:textId="77777777" w:rsidTr="007A2C12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35FBE2A" w14:textId="77777777" w:rsidR="00640407" w:rsidRPr="00E13AC0" w:rsidRDefault="00640407" w:rsidP="007A2C1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B0F3716" w14:textId="77777777" w:rsidR="00640407" w:rsidRPr="00E13AC0" w:rsidRDefault="00640407" w:rsidP="007A2C1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640407" w:rsidRPr="00E13AC0" w14:paraId="6E342825" w14:textId="77777777" w:rsidTr="007A2C12">
        <w:trPr>
          <w:trHeight w:val="367"/>
          <w:jc w:val="center"/>
        </w:trPr>
        <w:tc>
          <w:tcPr>
            <w:tcW w:w="3114" w:type="dxa"/>
          </w:tcPr>
          <w:p w14:paraId="08380703" w14:textId="77777777" w:rsidR="00640407" w:rsidRPr="00E13AC0" w:rsidRDefault="00640407" w:rsidP="007A2C12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6871BB87" w14:textId="77777777" w:rsidR="00640407" w:rsidRPr="00E13AC0" w:rsidRDefault="00640407" w:rsidP="007A2C12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40407" w:rsidRPr="00E13AC0" w14:paraId="27CD40E5" w14:textId="77777777" w:rsidTr="007A2C12">
        <w:trPr>
          <w:trHeight w:val="337"/>
          <w:jc w:val="center"/>
        </w:trPr>
        <w:tc>
          <w:tcPr>
            <w:tcW w:w="3114" w:type="dxa"/>
          </w:tcPr>
          <w:p w14:paraId="61F5082E" w14:textId="77777777" w:rsidR="00640407" w:rsidRPr="00E13AC0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047A68E" w14:textId="77777777" w:rsidR="00640407" w:rsidRPr="00E13AC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0407" w:rsidRPr="00E13AC0" w14:paraId="0EF602D0" w14:textId="77777777" w:rsidTr="007A2C12">
        <w:trPr>
          <w:trHeight w:val="337"/>
          <w:jc w:val="center"/>
        </w:trPr>
        <w:tc>
          <w:tcPr>
            <w:tcW w:w="3114" w:type="dxa"/>
          </w:tcPr>
          <w:p w14:paraId="083F6A96" w14:textId="77777777" w:rsidR="00640407" w:rsidRPr="00E13AC0" w:rsidRDefault="00640407" w:rsidP="007A2C12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03E8A45C" w14:textId="77777777" w:rsidR="00640407" w:rsidRPr="00E13AC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ED6B18B" w14:textId="77777777" w:rsidR="00640407" w:rsidRPr="00E13AC0" w:rsidRDefault="00640407" w:rsidP="00640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65DC03" w14:textId="77777777" w:rsidR="00640407" w:rsidRDefault="00640407" w:rsidP="0064040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7B659F9" w14:textId="77777777" w:rsidR="00640407" w:rsidRDefault="00640407" w:rsidP="0064040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640407" w:rsidSect="0064040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9A67B1A" w14:textId="77777777" w:rsidR="00640407" w:rsidRDefault="00640407" w:rsidP="0064040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22CD5F87" w14:textId="77777777" w:rsidR="00640407" w:rsidRDefault="00640407" w:rsidP="0064040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BD671AB" w14:textId="55CE8B4E" w:rsidR="00640407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7" w:name="ประเภทจุดมุ่งเน้นและคำนิยาม"/>
      <w:bookmarkStart w:id="18" w:name="แผนแม่บทและแผนย่อย"/>
      <w:r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ประเภทจุดมุ่งเน้นสำหรับรับงบประมาณเพื่อสนับสนุนงานมูลฐาน </w:t>
      </w:r>
      <w:bookmarkEnd w:id="17"/>
    </w:p>
    <w:p w14:paraId="2CD38CBB" w14:textId="462A7198" w:rsidR="00640407" w:rsidRPr="00395275" w:rsidRDefault="00640407" w:rsidP="00640407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4ACAB315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D44FB9A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3A752E05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3C733EF2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2C42AE8B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152EE22A" w14:textId="77777777" w:rsidR="00640407" w:rsidRPr="00395275" w:rsidRDefault="00640407" w:rsidP="00640407">
      <w:pPr>
        <w:numPr>
          <w:ilvl w:val="0"/>
          <w:numId w:val="39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42A72CAA" w14:textId="7A84AEE1" w:rsidR="00640407" w:rsidRPr="00395275" w:rsidRDefault="00640407" w:rsidP="00640407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2695392" w14:textId="77777777" w:rsidR="00640407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640407" w:rsidRPr="00203128" w14:paraId="4F02ED35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DB7CB66" w14:textId="77777777" w:rsidR="00640407" w:rsidRPr="00203128" w:rsidRDefault="00640407" w:rsidP="007A2C12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9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9"/>
          </w:p>
        </w:tc>
      </w:tr>
      <w:tr w:rsidR="00640407" w:rsidRPr="00203128" w14:paraId="7F78DBB0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E52EC56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E41702B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1B741779" w14:textId="77777777" w:rsidTr="007A2C12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A90E65F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03E2B909" w14:textId="77777777" w:rsidR="00640407" w:rsidRPr="00203128" w:rsidRDefault="00640407" w:rsidP="0064040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BE13EAD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7B2E335C" w14:textId="7953805D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="00714F7D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จากทุนรายได้</w:t>
            </w:r>
          </w:p>
          <w:p w14:paraId="36753953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4A24E404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4C5682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9F5FA9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025DD91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67B1D139" w14:textId="68678FEF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</w:t>
            </w:r>
            <w:r w:rsidR="00C874F7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ทุนรายได้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หรือแหล่งทุนอื่น ๆ ในช่วงระยะเวลา 5 ปีที่ผ่านมา นับจากปีงบประมาณที่เสนอขอ</w:t>
            </w:r>
          </w:p>
          <w:p w14:paraId="2BB477D6" w14:textId="77777777" w:rsidR="00640407" w:rsidRPr="00203128" w:rsidRDefault="00640407" w:rsidP="0064040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45661772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89E4DEC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6C204AF2" w14:textId="77777777" w:rsidR="00640407" w:rsidRPr="00203128" w:rsidRDefault="00640407" w:rsidP="0064040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2DE81BA1" w14:textId="77777777" w:rsidR="00640407" w:rsidRPr="00203128" w:rsidRDefault="00640407" w:rsidP="007A2C12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0E84E5E4" w14:textId="3529246E" w:rsidR="00640407" w:rsidRPr="00203128" w:rsidRDefault="00640407" w:rsidP="00680ACE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สอดคล้องกับแผนปฏิบัติการของหน่วยรับงบประมาณ </w:t>
            </w:r>
          </w:p>
        </w:tc>
      </w:tr>
      <w:tr w:rsidR="00640407" w:rsidRPr="00203128" w14:paraId="786E3D32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B546E9" w14:textId="77777777" w:rsidR="00640407" w:rsidRPr="00203128" w:rsidRDefault="00640407" w:rsidP="007A2C12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640407" w:rsidRPr="00203128" w14:paraId="0B9CC4E4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82E9E3A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F78E2AC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61118021" w14:textId="77777777" w:rsidTr="007A2C12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183A2198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092771A1" w14:textId="77777777" w:rsidR="00640407" w:rsidRPr="00203128" w:rsidRDefault="00640407" w:rsidP="00640407">
            <w:pPr>
              <w:numPr>
                <w:ilvl w:val="0"/>
                <w:numId w:val="35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493EE3D0" w14:textId="77777777" w:rsidR="00640407" w:rsidRPr="00203128" w:rsidRDefault="00640407" w:rsidP="00640407">
            <w:pPr>
              <w:numPr>
                <w:ilvl w:val="0"/>
                <w:numId w:val="35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0CB6707E" w14:textId="77777777" w:rsidR="00640407" w:rsidRPr="00203128" w:rsidRDefault="00640407" w:rsidP="0064040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E0641A7" w14:textId="77777777" w:rsidR="00640407" w:rsidRPr="00203128" w:rsidRDefault="00640407" w:rsidP="0064040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640407" w:rsidRPr="00203128" w14:paraId="37D78C1E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76D515E" w14:textId="77777777" w:rsidR="00640407" w:rsidRPr="00203128" w:rsidRDefault="00640407" w:rsidP="007A2C12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640407" w:rsidRPr="00203128" w14:paraId="490FC415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6327363C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25885BE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1CC82DBE" w14:textId="77777777" w:rsidTr="007A2C12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CE22F6B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0C421B41" w14:textId="77777777" w:rsidR="00640407" w:rsidRPr="00203128" w:rsidRDefault="00640407" w:rsidP="0064040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F1C37FF" w14:textId="77777777" w:rsidR="00640407" w:rsidRPr="00203128" w:rsidRDefault="00640407" w:rsidP="0064040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589D11FE" w14:textId="77777777" w:rsidR="00640407" w:rsidRPr="00203128" w:rsidRDefault="00640407" w:rsidP="0064040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lastRenderedPageBreak/>
              <w:t xml:space="preserve">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640407" w:rsidRPr="00203128" w14:paraId="0EB306A1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68F9E27" w14:textId="77777777" w:rsidR="00640407" w:rsidRPr="00203128" w:rsidRDefault="00640407" w:rsidP="007A2C12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640407" w:rsidRPr="00203128" w14:paraId="6EEB9498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511F468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CD9E9D0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0E1B774E" w14:textId="77777777" w:rsidTr="007A2C12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5EB088B9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357A04A3" w14:textId="77777777" w:rsidR="00640407" w:rsidRPr="00203128" w:rsidRDefault="00640407" w:rsidP="00640407">
            <w:pPr>
              <w:numPr>
                <w:ilvl w:val="0"/>
                <w:numId w:val="37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2510BC7B" w14:textId="77777777" w:rsidR="00640407" w:rsidRPr="00203128" w:rsidRDefault="00640407" w:rsidP="00640407">
            <w:pPr>
              <w:numPr>
                <w:ilvl w:val="0"/>
                <w:numId w:val="37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640407" w:rsidRPr="00203128" w14:paraId="34D7C6BA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EBC9CCA" w14:textId="77777777" w:rsidR="00640407" w:rsidRPr="00203128" w:rsidRDefault="00640407" w:rsidP="007A2C12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640407" w:rsidRPr="00203128" w14:paraId="5B40EF8C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4EFA323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8526031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1544CF68" w14:textId="77777777" w:rsidTr="007A2C12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6532AD17" w14:textId="77777777" w:rsidR="00640407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64274663" w14:textId="77777777" w:rsidR="00640407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51C4278B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6D2DE8B1" w14:textId="77777777" w:rsidR="00640407" w:rsidRPr="00203128" w:rsidRDefault="00640407" w:rsidP="00640407">
            <w:pPr>
              <w:numPr>
                <w:ilvl w:val="0"/>
                <w:numId w:val="38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640407" w:rsidRPr="00203128" w14:paraId="17DEC3B8" w14:textId="77777777" w:rsidTr="007A2C12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D57B10" w14:textId="77777777" w:rsidR="00640407" w:rsidRPr="00203128" w:rsidRDefault="00640407" w:rsidP="007A2C12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640407" w:rsidRPr="00203128" w14:paraId="1DCFD8AE" w14:textId="77777777" w:rsidTr="007A2C12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8073871" w14:textId="77777777" w:rsidR="00640407" w:rsidRPr="00203128" w:rsidRDefault="00640407" w:rsidP="007A2C12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80D35A6" w14:textId="77777777" w:rsidR="00640407" w:rsidRPr="00203128" w:rsidRDefault="00640407" w:rsidP="007A2C12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640407" w:rsidRPr="00203128" w14:paraId="5E2057CF" w14:textId="77777777" w:rsidTr="007A2C12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49B8479A" w14:textId="77777777" w:rsidR="00640407" w:rsidRPr="00203128" w:rsidRDefault="00640407" w:rsidP="007A2C12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 xml:space="preserve">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3D9FC838" w14:textId="0931BCCC" w:rsidR="00640407" w:rsidRPr="00203128" w:rsidRDefault="00640407" w:rsidP="00640407">
            <w:pPr>
              <w:numPr>
                <w:ilvl w:val="0"/>
                <w:numId w:val="34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</w:p>
          <w:p w14:paraId="35D0EE0D" w14:textId="77777777" w:rsidR="00640407" w:rsidRPr="00203128" w:rsidRDefault="00640407" w:rsidP="0064040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2B493D2B" w14:textId="77777777" w:rsidR="00640407" w:rsidRPr="00203128" w:rsidRDefault="00640407" w:rsidP="00640407">
            <w:pPr>
              <w:numPr>
                <w:ilvl w:val="0"/>
                <w:numId w:val="34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33BC694C" w14:textId="77777777" w:rsidR="00640407" w:rsidRPr="00203128" w:rsidRDefault="00640407" w:rsidP="00640407">
            <w:pPr>
              <w:numPr>
                <w:ilvl w:val="0"/>
                <w:numId w:val="34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19D579D1" w14:textId="77777777" w:rsidR="00640407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AF03B2" w14:textId="77777777" w:rsidR="00640407" w:rsidRPr="00082544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8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E2D830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23097D3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3E1470C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31367F8B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12C7D2C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16ED3F76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26A84352" w14:textId="77777777" w:rsidR="00640407" w:rsidRPr="004164FD" w:rsidRDefault="00640407" w:rsidP="006404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202B7622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3E5FCBE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7C1EE0D7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47A49C9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1117B90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562109AB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4C7CC8B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6A2C643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440DDFCF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634FE0C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0A6E8D82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4E376095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D812259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1E0F9197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56511ED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0119789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4934528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774F1A2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30AB1AF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2F35623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2E04FF6B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10C76AE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4D5C571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6A85D1E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2AD2DF9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76D7842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44F6D5F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C7C3FB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55A57CDD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48B4104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3EE0BC5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4EA66C4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61951112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2EBCD69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1D819D7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0830865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0DE5D194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44A5C7C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26EEBD52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2FE1AEF5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0001C16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5E64479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481AF27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4CD40CE1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7DFEEB2D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37911C94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55021DBA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4D3B38B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73FCB87F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413EDA6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234E257F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08013ED3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32D3D54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03AA009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2BE4E3F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0709548B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0BFD109F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0673591D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22E6D9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A2F6C0A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28506CDD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306D1AB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4A70D2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77AFE11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15A0B7D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6778AC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1314FD3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274314E7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5385A74D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970167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6C1A460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46FDEF0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16C7FA6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10DEC60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4D5F7DE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636E5A8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1B9351FF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7DBD6785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663948E2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3EADF1C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32211372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9F3C013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571C739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798A5345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AA976DA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62415B8A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0061AEE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3E7E96E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196EDE8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D5AB58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2BF304DD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250E5FB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3379AEC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5E32682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4ED2569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764FCD9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6E8E2C28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5F40FDBB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5B52CADF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123DA1F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617BF34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B309D2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30970A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5C348DC3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672F67C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20AD1363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2ACD8B7E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2A6D220A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37BF952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BC8CF01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71BA462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22262D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4C36CB1D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6D1AFEC9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3FAD4A66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760BFBC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4C5E6A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72DFF03" w14:textId="77777777" w:rsidR="00640407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3A9D0356" w14:textId="77777777" w:rsidR="00640407" w:rsidRPr="00F3792F" w:rsidRDefault="00640407" w:rsidP="0064040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3495CDC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7204862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329BD38C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1F0F770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2F571BB8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3BCF2E32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162C1187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33A927F5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7B6EB98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61D00326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0415AEF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4EE4D067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3B1BE77E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388CB214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089872ED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B7D906A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7B1A13B0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32723755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62C17D09" w14:textId="77777777" w:rsidR="00640407" w:rsidRPr="00F3792F" w:rsidRDefault="00640407" w:rsidP="006404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33E6B536" w14:textId="77777777" w:rsidR="00640407" w:rsidRDefault="00640407" w:rsidP="00640407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4C2A485" w14:textId="77777777" w:rsidR="00640407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2A2E5C3B" w14:textId="77777777" w:rsidR="00640407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20" w:name="แผนงานในแผนด้านววน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2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4F951C13" w14:textId="77777777" w:rsidR="00640407" w:rsidRPr="000E2DF9" w:rsidRDefault="00640407" w:rsidP="0064040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2662DA2C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39589896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16E27ABA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098AE8F2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3117484F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653DC19C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0D395F62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6D0CE0AE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22146840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03F02E9A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30388B22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043E723E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6AB174A9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34D563D1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79631C65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6A4535DE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7C306421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677E4810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729F743D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6A3B2D9C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7B51B7C6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09041BAC" w14:textId="77777777" w:rsidR="00640407" w:rsidRPr="00C8182D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7DA648F5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6F49D709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7ECB742B" w14:textId="77777777" w:rsidR="00640407" w:rsidRDefault="00640407" w:rsidP="0064040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5E349838" w14:textId="77777777" w:rsidR="00640407" w:rsidRDefault="00640407" w:rsidP="0064040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FA81B96" w14:textId="77777777" w:rsidR="00FA4CDE" w:rsidRDefault="00FA4CDE" w:rsidP="0064040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2C08D43" w14:textId="77777777" w:rsidR="00640407" w:rsidRDefault="00640407" w:rsidP="00640407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bookmarkStart w:id="21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21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40407" w:rsidRPr="00402A4E" w14:paraId="2DE4D1B9" w14:textId="77777777" w:rsidTr="007A2C12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4FF812EA" w14:textId="77777777" w:rsidR="00640407" w:rsidRPr="00402A4E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7AFA7119" w14:textId="77777777" w:rsidR="00640407" w:rsidRPr="00402A4E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4D1C0F8" w14:textId="77777777" w:rsidR="00640407" w:rsidRPr="00402A4E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40407" w:rsidRPr="00402A4E" w14:paraId="473489EB" w14:textId="77777777" w:rsidTr="007A2C12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3E4E61C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6009D24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73D4D67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40407" w:rsidRPr="00402A4E" w14:paraId="2D277D7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59BCB6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D7B9E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040B0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40407" w:rsidRPr="00402A4E" w14:paraId="2F0224E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F04C5A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1F4A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78BD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40407" w:rsidRPr="00402A4E" w14:paraId="1B6DBBD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04EC98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94F89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1581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40407" w:rsidRPr="00402A4E" w14:paraId="2398A1C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BCC954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88958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DCF46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40407" w:rsidRPr="00402A4E" w14:paraId="1E346301" w14:textId="77777777" w:rsidTr="007A2C12">
        <w:trPr>
          <w:trHeight w:val="300"/>
        </w:trPr>
        <w:tc>
          <w:tcPr>
            <w:tcW w:w="1985" w:type="dxa"/>
            <w:vMerge/>
            <w:noWrap/>
            <w:hideMark/>
          </w:tcPr>
          <w:p w14:paraId="318430E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5407C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BBF1B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40407" w:rsidRPr="00402A4E" w14:paraId="7DEDBC8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AC6E45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B31F828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6709CC4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40407" w:rsidRPr="00402A4E" w14:paraId="2B63B21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4660B2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C723C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B5254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40407" w:rsidRPr="00402A4E" w14:paraId="2B858CC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AB3F70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184C6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850E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40407" w:rsidRPr="00402A4E" w14:paraId="38593BA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D77AC9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24794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94CF4D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40407" w:rsidRPr="00402A4E" w14:paraId="5FA93D1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252A9A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43045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E098E6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40407" w:rsidRPr="00402A4E" w14:paraId="4EE64B6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A9896B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B70C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8365D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40407" w:rsidRPr="00402A4E" w14:paraId="1E50BA7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3E8BDD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C8874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1FA671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40407" w:rsidRPr="00402A4E" w14:paraId="1BCA54E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A0E1F0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CA1BE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9E23A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40407" w:rsidRPr="00402A4E" w14:paraId="306366C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C27BAD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38C32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A33C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40407" w:rsidRPr="00402A4E" w14:paraId="27E1BAE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06B588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1302AA0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0FE0386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40407" w:rsidRPr="00402A4E" w14:paraId="5C93E7A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9CC6C8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6BBEB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7F9C1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546420F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12A246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8C3EC4C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4F4CE7C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40407" w:rsidRPr="00402A4E" w14:paraId="4FB3AAA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051B0F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FF02F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22AF8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40407" w:rsidRPr="00402A4E" w14:paraId="7C01C0FF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3AA58FE5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7C8E20E0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739025A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40407" w:rsidRPr="00402A4E" w14:paraId="7EE9B723" w14:textId="77777777" w:rsidTr="007A2C12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55F989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7F52E331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29E2DA9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640407" w:rsidRPr="00402A4E" w14:paraId="67C159F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723AE7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EE871FA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16697BD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640407" w:rsidRPr="00402A4E" w14:paraId="088BF9A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FA48D8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5599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1DBCE7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640407" w:rsidRPr="00402A4E" w14:paraId="50998EB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CF465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F58B7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4F4DB9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640407" w:rsidRPr="00402A4E" w14:paraId="34A11EF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E03FDC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2BC78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9393F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40407" w:rsidRPr="00402A4E" w14:paraId="1777608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42E8DB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FFECC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7D2BE18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40407" w:rsidRPr="00402A4E" w14:paraId="35D8596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9BE809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581C7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49B60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40407" w:rsidRPr="00402A4E" w14:paraId="3EC480A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7EA5C6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E76D5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59F2C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40407" w:rsidRPr="00402A4E" w14:paraId="1F32C79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388933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985355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65C54E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40407" w:rsidRPr="00402A4E" w14:paraId="2AA1119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A1EB36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D488C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90DDF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40407" w:rsidRPr="00402A4E" w14:paraId="60C7B4E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02DCB0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D2328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E8D88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40407" w:rsidRPr="00402A4E" w14:paraId="7DAE803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87386B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03E5E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98D84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40407" w:rsidRPr="00402A4E" w14:paraId="54C2669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A7AEA4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7A3CC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B2EE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40407" w:rsidRPr="00402A4E" w14:paraId="5259957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0E6D4E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8242C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49F57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40407" w:rsidRPr="00402A4E" w14:paraId="6A8FF78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1C6DC0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F3D96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E8FF1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40407" w:rsidRPr="00402A4E" w14:paraId="291AC25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0185A9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57936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BE42F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40407" w:rsidRPr="00402A4E" w14:paraId="0262609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29E2C3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13250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81533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40407" w:rsidRPr="00402A4E" w14:paraId="6BCD410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320D9A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49954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EFF66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40407" w:rsidRPr="00402A4E" w14:paraId="30BF8E8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C43D74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A6617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F6AFB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40407" w:rsidRPr="00402A4E" w14:paraId="499D1E63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3FCC318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1794E961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46C9DFD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40407" w:rsidRPr="00402A4E" w14:paraId="7769C6C2" w14:textId="77777777" w:rsidTr="007A2C12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BA3894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3BD6C71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39A12DE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40407" w:rsidRPr="00402A4E" w14:paraId="575C3B2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FFAFF4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1F475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00AF9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40407" w:rsidRPr="00402A4E" w14:paraId="6193182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855E2B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1E866D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BF364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40407" w:rsidRPr="00402A4E" w14:paraId="484E2D7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311F3B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BECC9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BC211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40407" w:rsidRPr="00402A4E" w14:paraId="027CC7D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A3344A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DEE39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CDCEA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40407" w:rsidRPr="00402A4E" w14:paraId="0AFF3AD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80C26C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39652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5EB9D5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40407" w:rsidRPr="00402A4E" w14:paraId="2D9F3D1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C82159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830B8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5D695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40407" w:rsidRPr="00402A4E" w14:paraId="067F7E4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0F8942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59218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67B45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40407" w:rsidRPr="00402A4E" w14:paraId="798D275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41B19A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EB391D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EF39E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40407" w:rsidRPr="00402A4E" w14:paraId="5228284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72BE97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A8233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5BDC8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40407" w:rsidRPr="00402A4E" w14:paraId="2712794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99EABB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2FAAD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B89AA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40407" w:rsidRPr="00402A4E" w14:paraId="15642C3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AC4370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7F8F9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B34B7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40407" w:rsidRPr="00402A4E" w14:paraId="4ED6022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F01151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30EC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AA2EE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40407" w:rsidRPr="00402A4E" w14:paraId="612F2E5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31D486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6FF7D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835A6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40407" w:rsidRPr="00402A4E" w14:paraId="2F7B136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A11265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F942B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81D95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40407" w:rsidRPr="00402A4E" w14:paraId="18AE67E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FA33BF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414B4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0B72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40407" w:rsidRPr="00402A4E" w14:paraId="74B42F3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5D3ABA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6D171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1C674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40407" w:rsidRPr="00402A4E" w14:paraId="48CF9CD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F854CF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7E59748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3DE9AE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40407" w:rsidRPr="00402A4E" w14:paraId="396C63C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FC146D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C7724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79102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40407" w:rsidRPr="00402A4E" w14:paraId="1B3C8AC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E3CC66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95041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CB8F1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40407" w:rsidRPr="00402A4E" w14:paraId="581B13D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CA46A4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8D0C6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221F6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40407" w:rsidRPr="00402A4E" w14:paraId="61D86C9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1D5417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3DB06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2A5130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40407" w:rsidRPr="00402A4E" w14:paraId="678124E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6CB477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81227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148D6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40407" w:rsidRPr="00402A4E" w14:paraId="12DFF6F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07150C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3528E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6FFA3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40407" w:rsidRPr="00402A4E" w14:paraId="0FBEE6C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5121E8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28D3E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559EE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40407" w:rsidRPr="00402A4E" w14:paraId="3C0F083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9A843B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3AEB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683D9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40407" w:rsidRPr="00402A4E" w14:paraId="3983E65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7BB21B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08328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6695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40407" w:rsidRPr="00402A4E" w14:paraId="14869F9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428E9E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0A32422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0DADE992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63E648E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40407" w:rsidRPr="00402A4E" w14:paraId="3C6F034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BA6314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BDA2E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1F222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40407" w:rsidRPr="00402A4E" w14:paraId="541D564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9DD66A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B6EBE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D85E13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40407" w:rsidRPr="00402A4E" w14:paraId="45629DE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483486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7D0E6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479F4D3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40407" w:rsidRPr="00402A4E" w14:paraId="2E78AC0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350C67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D9ABD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A38D8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40407" w:rsidRPr="00402A4E" w14:paraId="4FD9A52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66CC01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13197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C59B0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40407" w:rsidRPr="00402A4E" w14:paraId="671C943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BA2816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44AD58F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55EFAF1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40407" w:rsidRPr="00402A4E" w14:paraId="3109843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E6DF44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41A89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ED0C9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40407" w:rsidRPr="00402A4E" w14:paraId="0D499E9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52290D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1A836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3012A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40407" w:rsidRPr="00402A4E" w14:paraId="5410EE2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C56BB1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55055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6BB21E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40407" w:rsidRPr="00402A4E" w14:paraId="7BD090D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88CB6A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78A1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8889BE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40407" w:rsidRPr="00402A4E" w14:paraId="4CC4E6B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B51E90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66098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89A67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40407" w:rsidRPr="00402A4E" w14:paraId="3D6748E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8D319F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98411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06152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40407" w:rsidRPr="00402A4E" w14:paraId="778CFA5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E655CF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ABC09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08A41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40407" w:rsidRPr="00402A4E" w14:paraId="521D9D1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66E08C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543E5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E9884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40407" w:rsidRPr="00402A4E" w14:paraId="573298C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520C6B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740CE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20037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40407" w:rsidRPr="00402A4E" w14:paraId="20A5F30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B1B868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057F8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FFB242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40407" w:rsidRPr="00402A4E" w14:paraId="6A25B53D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19687895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57E6B25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48546EA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40407" w:rsidRPr="00402A4E" w14:paraId="44D134FF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43A6C452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6FC64B7D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254AE21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40407" w:rsidRPr="00402A4E" w14:paraId="2CE7CDF3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28EAF8E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595B565C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200CFA3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40407" w:rsidRPr="00402A4E" w14:paraId="4A44BBE0" w14:textId="77777777" w:rsidTr="007A2C12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53D49F12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1EE74D6F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2A92514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40407" w:rsidRPr="00402A4E" w14:paraId="2A3214B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9E86B3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66444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256E23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40407" w:rsidRPr="00402A4E" w14:paraId="173CE27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E510F5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C731A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9EAA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40407" w:rsidRPr="00402A4E" w14:paraId="224559C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5C8AD2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EA67074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234E51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40407" w:rsidRPr="00402A4E" w14:paraId="4080B4F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991160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061CD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8D8DA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40407" w:rsidRPr="00402A4E" w14:paraId="2E1E1A9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4ABF58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F7D91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64F5F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40407" w:rsidRPr="00402A4E" w14:paraId="2FEDF50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3EE391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5111054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AAC52B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40407" w:rsidRPr="00402A4E" w14:paraId="00CE655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6DE9A8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DB570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A7936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40407" w:rsidRPr="00402A4E" w14:paraId="68ACB5B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91226F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6E080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6FDA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40407" w:rsidRPr="00402A4E" w14:paraId="19C6EE5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4C4BDE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B6CB4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A1DDC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40407" w:rsidRPr="00402A4E" w14:paraId="53831AA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FB27C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6DDEE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0D97B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40407" w:rsidRPr="00402A4E" w14:paraId="5A759CD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7A36A2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2BB44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AEFEE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40407" w:rsidRPr="00402A4E" w14:paraId="39C3033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D0FBCE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CFA67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32F3E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40407" w:rsidRPr="00402A4E" w14:paraId="25895C7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95F0DD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A338D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C959D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40407" w:rsidRPr="00402A4E" w14:paraId="06409C7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1ADDBC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5D5869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0B98F6C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40407" w:rsidRPr="00402A4E" w14:paraId="150109D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7BF6F7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23700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8DDA6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40407" w:rsidRPr="00402A4E" w14:paraId="763174C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3E38E8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E033A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2965C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40407" w:rsidRPr="00402A4E" w14:paraId="6C209C1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259E41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8F17B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8CF85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40407" w:rsidRPr="00402A4E" w14:paraId="7B73FFA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A1100D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8F91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59A74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40407" w:rsidRPr="00402A4E" w14:paraId="232025F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C246D5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8430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3CBCB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40407" w:rsidRPr="00402A4E" w14:paraId="1B8A421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35DA0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9E1DB5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A9220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40407" w:rsidRPr="00402A4E" w14:paraId="30C3FA5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215B83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4892E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938BD5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40407" w:rsidRPr="00402A4E" w14:paraId="7F64543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9677F4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8A659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2681E6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40407" w:rsidRPr="00402A4E" w14:paraId="7E2ADE5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7000EF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4BB22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AFFB0B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40407" w:rsidRPr="00402A4E" w14:paraId="421AFA7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DA1114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1219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38D2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40407" w:rsidRPr="00402A4E" w14:paraId="5389475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006A2C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9EC0E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A5BEC6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40407" w:rsidRPr="00402A4E" w14:paraId="43B52B0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482D49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223B4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E4838B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40407" w:rsidRPr="00402A4E" w14:paraId="55A87C9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840CE9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4233ED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4BCEBFF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40407" w:rsidRPr="00402A4E" w14:paraId="1A374E5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BC1913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CC05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9B05B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40407" w:rsidRPr="00402A4E" w14:paraId="7619D77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6C4578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5F020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DCB50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40407" w:rsidRPr="00402A4E" w14:paraId="4A3A7E9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86C993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93FE0A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932B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40407" w:rsidRPr="00402A4E" w14:paraId="3FE2FFB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117ACA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7FAF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4476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40407" w:rsidRPr="00402A4E" w14:paraId="55EE4E9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27836F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E2744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2D47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40407" w:rsidRPr="00402A4E" w14:paraId="04733CD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24AFEB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1B3C0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AA83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40407" w:rsidRPr="00402A4E" w14:paraId="169FB4B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3F2CBB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7D243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E3F0F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40407" w:rsidRPr="00402A4E" w14:paraId="77DBAD7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7E4452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3E4C0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FF868D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40407" w:rsidRPr="00402A4E" w14:paraId="7B76983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19A9DA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39EC70A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5D46AD6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40407" w:rsidRPr="00402A4E" w14:paraId="43522EE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FBB3DD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D41421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91616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40407" w:rsidRPr="00402A4E" w14:paraId="36AFD88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2DDBA8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49440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C4885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40407" w:rsidRPr="00402A4E" w14:paraId="651BE89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312D29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24D38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D2B2A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40407" w:rsidRPr="00402A4E" w14:paraId="75E1AC6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AB6A65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19693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E679F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40407" w:rsidRPr="00402A4E" w14:paraId="452708D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DA0DE8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86213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B5D13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40407" w:rsidRPr="00402A4E" w14:paraId="50437E3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58AD0E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7C517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4DC9C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40407" w:rsidRPr="00402A4E" w14:paraId="3EEA326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84DB50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27D95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C8BC3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40407" w:rsidRPr="00402A4E" w14:paraId="5977B77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99C3C6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C65B5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A9FDB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40407" w:rsidRPr="00402A4E" w14:paraId="6D848C1B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60C62379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2C4BD198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73B478A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40407" w:rsidRPr="00402A4E" w14:paraId="6FC9BBBC" w14:textId="77777777" w:rsidTr="007A2C12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0FFDCED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42CB1FFA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05969649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7D10278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40407" w:rsidRPr="00402A4E" w14:paraId="346A730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9341D0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494CA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0ECA0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40407" w:rsidRPr="00402A4E" w14:paraId="6804116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2CC65C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6697C0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C6FDD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40407" w:rsidRPr="00402A4E" w14:paraId="603E432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F1C1AB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38F1A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CAA4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7AA029E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FA43B8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A8CF253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39482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7C91A62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40407" w:rsidRPr="00402A4E" w14:paraId="3C4D4FC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D73F64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BB012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27A0B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40407" w:rsidRPr="00402A4E" w14:paraId="57D29B9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CF9F06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87EC2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7BFE2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40407" w:rsidRPr="00402A4E" w14:paraId="04551CD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5A73C1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B8B7C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6E8E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40407" w:rsidRPr="00402A4E" w14:paraId="0936FE5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0408F9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D2719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F5DB6B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40407" w:rsidRPr="00402A4E" w14:paraId="1611367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DC83F7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637E61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81DD3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40407" w:rsidRPr="00402A4E" w14:paraId="3F26592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D62594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06E20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1A61C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40407" w:rsidRPr="00402A4E" w14:paraId="1036AA9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D36EDD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4ED4D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488C2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40407" w:rsidRPr="00402A4E" w14:paraId="2FAB3FC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C3B093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FDD832F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0FFE73C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40407" w:rsidRPr="00402A4E" w14:paraId="5E7607D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7BA838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54511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B6EB8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40407" w:rsidRPr="00402A4E" w14:paraId="2EEE95F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117714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B60ECFC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40704AB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40407" w:rsidRPr="00402A4E" w14:paraId="7D022FF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1FCC00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5FEAC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BF393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40407" w:rsidRPr="00402A4E" w14:paraId="10B6314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7F814A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33CC19A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2CDC0B9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40407" w:rsidRPr="00402A4E" w14:paraId="77006D0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88CF67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EBC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D93CD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40407" w:rsidRPr="00402A4E" w14:paraId="14CBBA0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664A79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7D850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7066049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40407" w:rsidRPr="00402A4E" w14:paraId="67C25BA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6AD556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B2DBC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5A5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40407" w:rsidRPr="00402A4E" w14:paraId="7CA739A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643CF3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725DBC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882B17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58DEF69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40407" w:rsidRPr="00402A4E" w14:paraId="25FB75A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65B8EF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89592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2DED7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40407" w:rsidRPr="00402A4E" w14:paraId="3084798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ADD3A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18ED4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5394E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40407" w:rsidRPr="00402A4E" w14:paraId="4F495E2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535E89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28881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FA1D7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40407" w:rsidRPr="00402A4E" w14:paraId="3315B2D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CAD1A8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DEFD7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AE8AF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40407" w:rsidRPr="00402A4E" w14:paraId="1700390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27ADA2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0F70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15A79D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40407" w:rsidRPr="00402A4E" w14:paraId="32B15E2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E9926F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478FF5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40E8813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40407" w:rsidRPr="00402A4E" w14:paraId="3EE1D91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975520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D8FDA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870BF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40407" w:rsidRPr="00402A4E" w14:paraId="1FCD80C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9523E9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371A2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F2AC6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40407" w:rsidRPr="00402A4E" w14:paraId="41B8A42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9D322F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F07C0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D2D16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40407" w:rsidRPr="00402A4E" w14:paraId="7A7F52E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37F35E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4AE4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FDF745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40407" w:rsidRPr="00402A4E" w14:paraId="163DE2B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19C0FD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B19175A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CA1CC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40407" w:rsidRPr="00402A4E" w14:paraId="517A092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F2EDCB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D75E8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535F4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40407" w:rsidRPr="00402A4E" w14:paraId="33063D3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1BDA3B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3D693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5FA010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40407" w:rsidRPr="00402A4E" w14:paraId="7B48C37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16822E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0EE3C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456BE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40407" w:rsidRPr="00402A4E" w14:paraId="4B2639C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17EE06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73B02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98EC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40407" w:rsidRPr="00402A4E" w14:paraId="73A4ECA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483AC4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75455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F0CAE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40407" w:rsidRPr="00402A4E" w14:paraId="0C028270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917189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15FCCB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48FBF3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09A7F8D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40407" w:rsidRPr="00402A4E" w14:paraId="483A7A0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752C1D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CE3A6C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4811CC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40407" w:rsidRPr="00402A4E" w14:paraId="167D74D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6692A8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92374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600A7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40407" w:rsidRPr="00402A4E" w14:paraId="12CA32E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5F8CD4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E8D15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41D0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40407" w:rsidRPr="00402A4E" w14:paraId="52A880B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2101CA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278D0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5B250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40407" w:rsidRPr="00402A4E" w14:paraId="6EFC7764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55FD4E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76D67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0E707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40407" w:rsidRPr="00402A4E" w14:paraId="1792BD3E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67D171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EB863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18933B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40407" w:rsidRPr="00402A4E" w14:paraId="7301980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372B65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CAC22A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0787778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40407" w:rsidRPr="00402A4E" w14:paraId="061B067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1F32863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54741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2F6EE2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7CE93823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55D2E069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5F8014D" w14:textId="77777777" w:rsidR="00640407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6656A2B0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24AC313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40407" w:rsidRPr="00402A4E" w14:paraId="28FBF240" w14:textId="77777777" w:rsidTr="007A2C12">
        <w:trPr>
          <w:trHeight w:val="454"/>
        </w:trPr>
        <w:tc>
          <w:tcPr>
            <w:tcW w:w="1985" w:type="dxa"/>
            <w:vMerge/>
            <w:noWrap/>
          </w:tcPr>
          <w:p w14:paraId="1A1B8E27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2E293653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7E15E4E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40407" w:rsidRPr="00402A4E" w14:paraId="4591DC31" w14:textId="77777777" w:rsidTr="007A2C12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48943DC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00FD3B1F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0DD1D2D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40407" w:rsidRPr="00402A4E" w14:paraId="433AA533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7B92C9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F0647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24BDBC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40407" w:rsidRPr="00402A4E" w14:paraId="2E86DA1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BE07BC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DFA655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7A0F0D8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40407" w:rsidRPr="00402A4E" w14:paraId="757A13C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669B3D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5393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11B5D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40407" w:rsidRPr="00402A4E" w14:paraId="67A7045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754CFB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B1A261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AF499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40407" w:rsidRPr="00402A4E" w14:paraId="0ABFD60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D5E595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955ED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64B6A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6C75F971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C8358B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5EFFDFC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72EF96B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40407" w:rsidRPr="00402A4E" w14:paraId="3B71764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4EF53C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6D7FC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FCD20D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40407" w:rsidRPr="00402A4E" w14:paraId="31E1498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0AD4498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15ACE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9763E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40407" w:rsidRPr="00402A4E" w14:paraId="28F7568D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ACF608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B68DE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6FC57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40407" w:rsidRPr="00402A4E" w14:paraId="0CB33E1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3C01D6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353C34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515388C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40407" w:rsidRPr="00402A4E" w14:paraId="50B88B1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361E59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B2185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45CA1D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40407" w:rsidRPr="00402A4E" w14:paraId="6CAFCC9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52BCEC1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B9F61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21972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158FA389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F48A38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B58660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EF0C3A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40407" w:rsidRPr="00402A4E" w14:paraId="16077A5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281708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C68F88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7D3FD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40407" w:rsidRPr="00402A4E" w14:paraId="4629231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7EC536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47CE4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C0BD4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40407" w:rsidRPr="00402A4E" w14:paraId="7C62F7AF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333B4E5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1AF8DFB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26E6B96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40407" w:rsidRPr="00402A4E" w14:paraId="2AC3B185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7BC4E3E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68853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CB568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40407" w:rsidRPr="00402A4E" w14:paraId="50EA7252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07DF67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63E63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2841A1B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40407" w:rsidRPr="00402A4E" w14:paraId="0BA176CA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D309F0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D510D28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097293E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40407" w:rsidRPr="00402A4E" w14:paraId="4A5530C6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C56E3BF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6BF15A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16D0C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40407" w:rsidRPr="00402A4E" w14:paraId="01E5E03B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413CEFC6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9C76295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511DDE4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40407" w:rsidRPr="00402A4E" w14:paraId="01D76FF7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6AD7EA02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393FD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54233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40407" w:rsidRPr="00402A4E" w14:paraId="25040D4B" w14:textId="77777777" w:rsidTr="007A2C12">
        <w:trPr>
          <w:trHeight w:val="424"/>
        </w:trPr>
        <w:tc>
          <w:tcPr>
            <w:tcW w:w="1985" w:type="dxa"/>
            <w:vMerge/>
            <w:noWrap/>
            <w:hideMark/>
          </w:tcPr>
          <w:p w14:paraId="40EF03B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D502E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9CC00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40407" w:rsidRPr="00402A4E" w14:paraId="5980D6B8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277EC24D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F0C57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63D41043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40407" w:rsidRPr="00402A4E" w14:paraId="5749BF5C" w14:textId="77777777" w:rsidTr="007A2C12">
        <w:trPr>
          <w:trHeight w:val="454"/>
        </w:trPr>
        <w:tc>
          <w:tcPr>
            <w:tcW w:w="1985" w:type="dxa"/>
            <w:vMerge/>
            <w:noWrap/>
            <w:hideMark/>
          </w:tcPr>
          <w:p w14:paraId="3EBA3EC4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6AA97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CB1DF9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40407" w:rsidRPr="00402A4E" w14:paraId="654AB627" w14:textId="77777777" w:rsidTr="007A2C12">
        <w:trPr>
          <w:trHeight w:val="454"/>
        </w:trPr>
        <w:tc>
          <w:tcPr>
            <w:tcW w:w="1985" w:type="dxa"/>
            <w:noWrap/>
            <w:hideMark/>
          </w:tcPr>
          <w:p w14:paraId="433F0776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640E07F1" w14:textId="77777777" w:rsidR="00640407" w:rsidRPr="00402A4E" w:rsidRDefault="00640407" w:rsidP="007A2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09538CBC" w14:textId="77777777" w:rsidR="00640407" w:rsidRPr="00402A4E" w:rsidRDefault="00640407" w:rsidP="007A2C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E3AD64C" w14:textId="77777777" w:rsidR="00640407" w:rsidRDefault="00640407" w:rsidP="00640407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640407" w:rsidSect="0064040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323C2389" w14:textId="77777777" w:rsidR="00640407" w:rsidRPr="0098515A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2C1769" w14:textId="77777777" w:rsidR="00640407" w:rsidRPr="004A4EDE" w:rsidRDefault="00640407" w:rsidP="0064040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AEC69" w14:textId="3EE3790D" w:rsidR="00640407" w:rsidRPr="0031694E" w:rsidRDefault="00640407" w:rsidP="0064040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22" w:name="ประเภทผลผลิต"/>
      <w:r w:rsidRPr="00FA4CDE">
        <w:rPr>
          <w:rFonts w:ascii="TH SarabunPSK" w:hAnsi="TH SarabunPSK" w:cs="TH SarabunPSK" w:hint="cs"/>
          <w:sz w:val="32"/>
          <w:szCs w:val="32"/>
          <w:cs/>
          <w:lang w:bidi="th-TH"/>
        </w:rPr>
        <w:t>ประ</w:t>
      </w:r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เภทของผลผลิต</w:t>
      </w:r>
      <w:bookmarkEnd w:id="22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</w:t>
      </w:r>
      <w:r w:rsidRPr="004A547B">
        <w:rPr>
          <w:rFonts w:ascii="TH SarabunPSK" w:hAnsi="TH SarabunPSK" w:cs="TH SarabunPSK" w:hint="cs"/>
          <w:sz w:val="32"/>
          <w:szCs w:val="32"/>
          <w:cs/>
          <w:lang w:bidi="th-TH"/>
        </w:rPr>
        <w:t>งนี้</w:t>
      </w:r>
      <w:r w:rsidRPr="004A547B">
        <w:rPr>
          <w:rFonts w:ascii="TH SarabunPSK" w:hAnsi="TH SarabunPSK" w:cs="TH SarabunPSK"/>
          <w:sz w:val="32"/>
          <w:szCs w:val="32"/>
        </w:rPr>
        <w:t xml:space="preserve"> (</w:t>
      </w:r>
      <w:r w:rsidRPr="004A547B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r>
        <w:fldChar w:fldCharType="begin"/>
      </w:r>
      <w:r>
        <w:instrText>HYPERLINK \l "</w:instrText>
      </w:r>
      <w:r>
        <w:rPr>
          <w:cs/>
          <w:lang w:bidi="th-TH"/>
        </w:rPr>
        <w:instrText>ประภทผลผลิตที่นำส่งตามจุดมุ่งเน้น"</w:instrText>
      </w:r>
      <w:r>
        <w:fldChar w:fldCharType="separate"/>
      </w:r>
      <w:r w:rsidRPr="0031694E">
        <w:rPr>
          <w:rStyle w:val="Hyperlink"/>
          <w:rFonts w:ascii="TH SarabunPSK" w:hAnsi="TH SarabunPSK" w:cs="TH SarabunPSK"/>
          <w:sz w:val="32"/>
          <w:szCs w:val="32"/>
          <w:cs/>
          <w:lang w:bidi="th-TH"/>
        </w:rPr>
        <w:t>ประเภทผลผลิตที่นำส่งตามจุดมุ่งเน้น</w:t>
      </w:r>
      <w:r>
        <w:fldChar w:fldCharType="end"/>
      </w:r>
      <w:r w:rsidRPr="004A547B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640407" w:rsidRPr="00CF0D0B" w14:paraId="7A2B876E" w14:textId="77777777" w:rsidTr="007A2C12">
        <w:trPr>
          <w:tblHeader/>
        </w:trPr>
        <w:tc>
          <w:tcPr>
            <w:tcW w:w="2269" w:type="dxa"/>
          </w:tcPr>
          <w:p w14:paraId="129C6D1C" w14:textId="77777777" w:rsidR="00640407" w:rsidRPr="00CF0D0B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6129368" w14:textId="77777777" w:rsidR="00640407" w:rsidRPr="00CF0D0B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61ADB427" w14:textId="77777777" w:rsidR="00640407" w:rsidRPr="00CF0D0B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5FE51EEC" w14:textId="77777777" w:rsidR="00640407" w:rsidRPr="00CF0D0B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73E02D01" w14:textId="77777777" w:rsidR="00640407" w:rsidRPr="00CF0D0B" w:rsidRDefault="00640407" w:rsidP="007A2C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640407" w:rsidRPr="00CF0D0B" w14:paraId="7F82C6AA" w14:textId="77777777" w:rsidTr="007A2C12">
        <w:tc>
          <w:tcPr>
            <w:tcW w:w="2269" w:type="dxa"/>
          </w:tcPr>
          <w:p w14:paraId="72F781C4" w14:textId="77777777" w:rsidR="00640407" w:rsidRPr="006F72B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1C3A3152" w14:textId="7343D874" w:rsidR="00640407" w:rsidRPr="00CF0D0B" w:rsidRDefault="00640407" w:rsidP="007A2C12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640407" w:rsidRPr="00CF0D0B" w14:paraId="22A1B036" w14:textId="77777777" w:rsidTr="007A2C12">
        <w:tc>
          <w:tcPr>
            <w:tcW w:w="2269" w:type="dxa"/>
          </w:tcPr>
          <w:p w14:paraId="570C6A9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261B5A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498304F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42613E4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279F3ADB" w14:textId="77777777" w:rsidR="00640407" w:rsidRPr="00454DDD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640407" w:rsidRPr="00CF0D0B" w14:paraId="073E2BE6" w14:textId="77777777" w:rsidTr="007A2C12">
        <w:tc>
          <w:tcPr>
            <w:tcW w:w="2269" w:type="dxa"/>
          </w:tcPr>
          <w:p w14:paraId="2FF1DA7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C57C333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3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3"/>
          </w:p>
        </w:tc>
        <w:tc>
          <w:tcPr>
            <w:tcW w:w="1139" w:type="dxa"/>
          </w:tcPr>
          <w:p w14:paraId="7DE87AE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5ABFE80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F3534FB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3300AAAE" w14:textId="77777777" w:rsidTr="007A2C12">
        <w:tc>
          <w:tcPr>
            <w:tcW w:w="2269" w:type="dxa"/>
          </w:tcPr>
          <w:p w14:paraId="7726B83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375455C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4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4"/>
          </w:p>
        </w:tc>
        <w:tc>
          <w:tcPr>
            <w:tcW w:w="1139" w:type="dxa"/>
          </w:tcPr>
          <w:p w14:paraId="64F2A32D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B6ADD7F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C03D6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0407" w:rsidRPr="00CF0D0B" w14:paraId="28578DEB" w14:textId="77777777" w:rsidTr="007A2C12">
        <w:tc>
          <w:tcPr>
            <w:tcW w:w="2269" w:type="dxa"/>
          </w:tcPr>
          <w:p w14:paraId="3BA09E4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BE4745E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2650EF93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0A03A170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5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5"/>
          </w:p>
        </w:tc>
        <w:tc>
          <w:tcPr>
            <w:tcW w:w="2982" w:type="dxa"/>
            <w:vMerge w:val="restart"/>
          </w:tcPr>
          <w:p w14:paraId="485500A8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00070500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640407" w:rsidRPr="00CF0D0B" w14:paraId="0DF3C8C8" w14:textId="77777777" w:rsidTr="007A2C12">
        <w:tc>
          <w:tcPr>
            <w:tcW w:w="2269" w:type="dxa"/>
          </w:tcPr>
          <w:p w14:paraId="41EC3DB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07CE8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6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6"/>
          </w:p>
        </w:tc>
        <w:tc>
          <w:tcPr>
            <w:tcW w:w="1139" w:type="dxa"/>
          </w:tcPr>
          <w:p w14:paraId="098AC3FF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B8DD4E5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7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7"/>
          </w:p>
        </w:tc>
        <w:tc>
          <w:tcPr>
            <w:tcW w:w="2982" w:type="dxa"/>
            <w:vMerge/>
          </w:tcPr>
          <w:p w14:paraId="7B2D2510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69B33708" w14:textId="77777777" w:rsidTr="007A2C12">
        <w:tc>
          <w:tcPr>
            <w:tcW w:w="2269" w:type="dxa"/>
          </w:tcPr>
          <w:p w14:paraId="5C6A5EC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7C29BA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8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8"/>
          </w:p>
        </w:tc>
        <w:tc>
          <w:tcPr>
            <w:tcW w:w="1139" w:type="dxa"/>
          </w:tcPr>
          <w:p w14:paraId="7FDA720A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A55ED21" w14:textId="5FE69FF3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29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</w:t>
            </w:r>
            <w:bookmarkEnd w:id="29"/>
          </w:p>
        </w:tc>
        <w:tc>
          <w:tcPr>
            <w:tcW w:w="2982" w:type="dxa"/>
            <w:vMerge/>
          </w:tcPr>
          <w:p w14:paraId="4D7702CC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6E43011" w14:textId="77777777" w:rsidTr="007A2C12">
        <w:tc>
          <w:tcPr>
            <w:tcW w:w="2269" w:type="dxa"/>
          </w:tcPr>
          <w:p w14:paraId="1B530F7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C850EBD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30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30"/>
          </w:p>
        </w:tc>
        <w:tc>
          <w:tcPr>
            <w:tcW w:w="1139" w:type="dxa"/>
          </w:tcPr>
          <w:p w14:paraId="77933F93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6FADF3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31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31"/>
          </w:p>
        </w:tc>
        <w:tc>
          <w:tcPr>
            <w:tcW w:w="2982" w:type="dxa"/>
            <w:vMerge/>
          </w:tcPr>
          <w:p w14:paraId="415221B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0407" w:rsidRPr="00CF0D0B" w14:paraId="6BD7A1A9" w14:textId="77777777" w:rsidTr="007A2C12">
        <w:tc>
          <w:tcPr>
            <w:tcW w:w="2269" w:type="dxa"/>
          </w:tcPr>
          <w:p w14:paraId="7B14B3B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3EA45B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32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32"/>
          </w:p>
        </w:tc>
        <w:tc>
          <w:tcPr>
            <w:tcW w:w="1139" w:type="dxa"/>
          </w:tcPr>
          <w:p w14:paraId="52341817" w14:textId="77777777" w:rsidR="00640407" w:rsidRPr="00AC79BA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38D0CD0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33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53154F7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10955390" w14:textId="77777777" w:rsidR="00640407" w:rsidRPr="00DA3E5D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4BB367E5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3CA598F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37E99D8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3"/>
          </w:p>
        </w:tc>
        <w:tc>
          <w:tcPr>
            <w:tcW w:w="2982" w:type="dxa"/>
            <w:vMerge w:val="restart"/>
          </w:tcPr>
          <w:p w14:paraId="184D62E5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4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4"/>
          </w:p>
        </w:tc>
      </w:tr>
      <w:tr w:rsidR="00640407" w:rsidRPr="00CF0D0B" w14:paraId="60232BDC" w14:textId="77777777" w:rsidTr="007A2C12">
        <w:tc>
          <w:tcPr>
            <w:tcW w:w="2269" w:type="dxa"/>
          </w:tcPr>
          <w:p w14:paraId="4A61D29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5D9EBEA" w14:textId="77777777" w:rsidR="00640407" w:rsidRPr="003C0F40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343C34CB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04C21FD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4C81F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7F39A9E9" w14:textId="77777777" w:rsidTr="007A2C12">
        <w:tc>
          <w:tcPr>
            <w:tcW w:w="2269" w:type="dxa"/>
          </w:tcPr>
          <w:p w14:paraId="4056812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A63E30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71ACA30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06F763D2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5BBD10C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C1D5450" w14:textId="77777777" w:rsidTr="007A2C12">
        <w:tc>
          <w:tcPr>
            <w:tcW w:w="2269" w:type="dxa"/>
          </w:tcPr>
          <w:p w14:paraId="6238470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08D8D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0273840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49CC4C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D36D88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3AD3EC6F" w14:textId="77777777" w:rsidTr="007A2C12">
        <w:tc>
          <w:tcPr>
            <w:tcW w:w="2269" w:type="dxa"/>
          </w:tcPr>
          <w:p w14:paraId="7C384D6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FEB8DF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45070313" w14:textId="77777777" w:rsidR="00640407" w:rsidRPr="003C0F40" w:rsidRDefault="00640407" w:rsidP="0064040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390DD55B" w14:textId="77777777" w:rsidR="00640407" w:rsidRPr="003C0F40" w:rsidRDefault="00640407" w:rsidP="0064040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62BEDBA6" w14:textId="77777777" w:rsidR="00640407" w:rsidRPr="003C0F40" w:rsidRDefault="00640407" w:rsidP="0064040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4EFD561B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7DD2BBD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2AE3DB03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0255C46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F5C73BE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8D10F1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573C2E9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4D77905" w14:textId="77777777" w:rsidTr="007A2C12">
        <w:tc>
          <w:tcPr>
            <w:tcW w:w="2269" w:type="dxa"/>
          </w:tcPr>
          <w:p w14:paraId="6F22442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09D603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0081D68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00F049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2B307DC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7E5748D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7591A7F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6FE4D6B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390D0DC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A60526E" w14:textId="77777777" w:rsidTr="007A2C12">
        <w:tc>
          <w:tcPr>
            <w:tcW w:w="2269" w:type="dxa"/>
          </w:tcPr>
          <w:p w14:paraId="194A7ED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9F10FF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0FFF4FD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0A72A1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3806DAFF" w14:textId="77777777" w:rsidR="00640407" w:rsidRPr="00CF0D0B" w:rsidRDefault="00640407" w:rsidP="006404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7A0C4146" w14:textId="77777777" w:rsidR="00640407" w:rsidRPr="00CF0D0B" w:rsidRDefault="00640407" w:rsidP="006404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43311610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D28329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A28947C" w14:textId="77777777" w:rsidR="00640407" w:rsidRPr="00CF0D0B" w:rsidRDefault="00640407" w:rsidP="0064040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D5082E" w14:textId="77777777" w:rsidR="00640407" w:rsidRPr="00CF0D0B" w:rsidRDefault="00640407" w:rsidP="0064040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04A789D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722A494" w14:textId="77777777" w:rsidTr="007A2C12">
        <w:tc>
          <w:tcPr>
            <w:tcW w:w="2269" w:type="dxa"/>
          </w:tcPr>
          <w:p w14:paraId="4C46FE7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A9CA6B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46B3CC7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AB8985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16BA60D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EB298FA" w14:textId="77777777" w:rsidTr="007A2C12">
        <w:tc>
          <w:tcPr>
            <w:tcW w:w="2269" w:type="dxa"/>
          </w:tcPr>
          <w:p w14:paraId="57106E4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C63493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77FCE8B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C78D2F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0241BB14" w14:textId="77777777" w:rsidR="00640407" w:rsidRPr="00454DDD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0CBA804" w14:textId="77777777" w:rsidTr="007A2C12">
        <w:tc>
          <w:tcPr>
            <w:tcW w:w="2269" w:type="dxa"/>
          </w:tcPr>
          <w:p w14:paraId="14A376D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1282D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0732A4E3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3CEC5B1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526ED41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640407" w:rsidRPr="00CF0D0B" w14:paraId="70EF1454" w14:textId="77777777" w:rsidTr="007A2C12">
        <w:tc>
          <w:tcPr>
            <w:tcW w:w="2269" w:type="dxa"/>
          </w:tcPr>
          <w:p w14:paraId="1FF9484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395635FE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3B6215B9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CE81E18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2FD747ED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640407" w:rsidRPr="00CF0D0B" w14:paraId="55AD4066" w14:textId="77777777" w:rsidTr="007A2C12">
        <w:tc>
          <w:tcPr>
            <w:tcW w:w="2269" w:type="dxa"/>
          </w:tcPr>
          <w:p w14:paraId="1EEBD46D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58412174" w14:textId="77777777" w:rsidR="00640407" w:rsidRPr="003C0F40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640407" w:rsidRPr="00CF0D0B" w14:paraId="611B922A" w14:textId="77777777" w:rsidTr="007A2C12">
        <w:tc>
          <w:tcPr>
            <w:tcW w:w="2269" w:type="dxa"/>
          </w:tcPr>
          <w:p w14:paraId="728C5A0D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D678C21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58777493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9B7E91D" w14:textId="66C7598F" w:rsidR="00640407" w:rsidRPr="003C0F40" w:rsidRDefault="00640407" w:rsidP="007A2C1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7F76D81F" w14:textId="77777777" w:rsidR="00640407" w:rsidRPr="003C0F40" w:rsidRDefault="00640407" w:rsidP="007A2C1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lastRenderedPageBreak/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0D4E0E42" w14:textId="77777777" w:rsidR="00640407" w:rsidRPr="003C0F40" w:rsidRDefault="00640407" w:rsidP="007A2C1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0685AA29" w14:textId="77777777" w:rsidR="00640407" w:rsidRPr="003C0F40" w:rsidRDefault="00640407" w:rsidP="007A2C1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50DD9281" w14:textId="77777777" w:rsidR="00640407" w:rsidRPr="003C0F40" w:rsidRDefault="00640407" w:rsidP="007A2C1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4A2DC3" w14:textId="77777777" w:rsidR="00640407" w:rsidRPr="003C0F40" w:rsidRDefault="00640407" w:rsidP="007A2C12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3BCA75F2" w14:textId="77777777" w:rsidR="00640407" w:rsidRPr="003C0F40" w:rsidRDefault="00640407" w:rsidP="007A2C12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640407" w:rsidRPr="00CF0D0B" w14:paraId="182B5291" w14:textId="77777777" w:rsidTr="007A2C12">
        <w:tc>
          <w:tcPr>
            <w:tcW w:w="2269" w:type="dxa"/>
          </w:tcPr>
          <w:p w14:paraId="79C3398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8231C7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0ABC7B62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7BD61B2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5FDC2B4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C758F6D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50BFE65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185274B2" w14:textId="77777777" w:rsidTr="007A2C12">
        <w:tc>
          <w:tcPr>
            <w:tcW w:w="2269" w:type="dxa"/>
          </w:tcPr>
          <w:p w14:paraId="510B516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A3EB642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2E2D3A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22DE60B2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8305AE4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021BA896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7A1F281A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640407" w:rsidRPr="00CF0D0B" w14:paraId="48756841" w14:textId="77777777" w:rsidTr="007A2C12">
        <w:tc>
          <w:tcPr>
            <w:tcW w:w="2269" w:type="dxa"/>
          </w:tcPr>
          <w:p w14:paraId="2E5395D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A78C3A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51BB7F5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2110E02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F74372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A37175A" w14:textId="77777777" w:rsidTr="007A2C12">
        <w:tc>
          <w:tcPr>
            <w:tcW w:w="2269" w:type="dxa"/>
          </w:tcPr>
          <w:p w14:paraId="5B2D5436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75048A35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640407" w:rsidRPr="00CF0D0B" w14:paraId="4E5E4CD8" w14:textId="77777777" w:rsidTr="007A2C12">
        <w:tc>
          <w:tcPr>
            <w:tcW w:w="2269" w:type="dxa"/>
          </w:tcPr>
          <w:p w14:paraId="3E87BA8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80B96EB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6FA9B95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5D3753A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2E9232C6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39B2935F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12CC7B41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49A13AF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4960D59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22EF38AF" w14:textId="77777777" w:rsidR="00640407" w:rsidRPr="0084004F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640407" w:rsidRPr="00CF0D0B" w14:paraId="27516695" w14:textId="77777777" w:rsidTr="007A2C12">
        <w:tc>
          <w:tcPr>
            <w:tcW w:w="2269" w:type="dxa"/>
          </w:tcPr>
          <w:p w14:paraId="12B6C7F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2161B7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60AE51F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1A8A67B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AB89C4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19D016A0" w14:textId="77777777" w:rsidTr="007A2C12">
        <w:tc>
          <w:tcPr>
            <w:tcW w:w="2269" w:type="dxa"/>
          </w:tcPr>
          <w:p w14:paraId="78D91A7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BD98493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22BFD58B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346FFCAE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473D681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640407" w:rsidRPr="00CF0D0B" w14:paraId="01FF75DB" w14:textId="77777777" w:rsidTr="007A2C12">
        <w:tc>
          <w:tcPr>
            <w:tcW w:w="2269" w:type="dxa"/>
          </w:tcPr>
          <w:p w14:paraId="5F00B5C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94AF30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0B5A3BEC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1FB98130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9DC79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EAC5B05" w14:textId="77777777" w:rsidTr="007A2C12">
        <w:tc>
          <w:tcPr>
            <w:tcW w:w="2269" w:type="dxa"/>
          </w:tcPr>
          <w:p w14:paraId="4058FF4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146A49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7E24CBC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64AAA7D2" w14:textId="77777777" w:rsidR="00640407" w:rsidRPr="00186427" w:rsidRDefault="00640407" w:rsidP="007A2C12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01F52059" w14:textId="77777777" w:rsidR="00640407" w:rsidRPr="00186427" w:rsidRDefault="00640407" w:rsidP="007A2C12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33E6AFE1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33F6116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02064B8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68D1D5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640407" w:rsidRPr="00CF0D0B" w14:paraId="3C506B56" w14:textId="77777777" w:rsidTr="007A2C12">
        <w:tc>
          <w:tcPr>
            <w:tcW w:w="2269" w:type="dxa"/>
          </w:tcPr>
          <w:p w14:paraId="252C9E5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BC2588D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29CBEBDF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0F248AE7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07F17EF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9F677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9CC352D" w14:textId="77777777" w:rsidTr="007A2C12">
        <w:tc>
          <w:tcPr>
            <w:tcW w:w="2269" w:type="dxa"/>
          </w:tcPr>
          <w:p w14:paraId="7432A3CC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5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5"/>
          </w:p>
        </w:tc>
        <w:tc>
          <w:tcPr>
            <w:tcW w:w="12615" w:type="dxa"/>
            <w:gridSpan w:val="4"/>
          </w:tcPr>
          <w:p w14:paraId="55C2B5FB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640407" w:rsidRPr="00CF0D0B" w14:paraId="5E4E4A3B" w14:textId="77777777" w:rsidTr="007A2C12">
        <w:tc>
          <w:tcPr>
            <w:tcW w:w="2269" w:type="dxa"/>
          </w:tcPr>
          <w:p w14:paraId="1A20D4C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88F3FB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6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6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2A8D1C0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02787DBA" w14:textId="77777777" w:rsidR="00640407" w:rsidRPr="0082096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37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7"/>
          <w:p w14:paraId="637C0BD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28DFAEB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283FAC3B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2DBF1AE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38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8"/>
          </w:p>
          <w:p w14:paraId="177867C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01326FA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06F10C4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871517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9"/>
          </w:p>
        </w:tc>
      </w:tr>
      <w:tr w:rsidR="00640407" w:rsidRPr="00CF0D0B" w14:paraId="4CB4C72D" w14:textId="77777777" w:rsidTr="007A2C12">
        <w:tc>
          <w:tcPr>
            <w:tcW w:w="2269" w:type="dxa"/>
          </w:tcPr>
          <w:p w14:paraId="7C82AA6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BD0EE2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594CAD2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6D9A7A7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A5A13C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723C215" w14:textId="77777777" w:rsidTr="007A2C12">
        <w:tc>
          <w:tcPr>
            <w:tcW w:w="2269" w:type="dxa"/>
          </w:tcPr>
          <w:p w14:paraId="4E49F10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B1423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7C44E35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79D2210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D4ABC3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97326DA" w14:textId="77777777" w:rsidTr="007A2C12">
        <w:tc>
          <w:tcPr>
            <w:tcW w:w="2269" w:type="dxa"/>
          </w:tcPr>
          <w:p w14:paraId="01D95E4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25137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72F25DC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5704B855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6B207B27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5821850C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18F9FD3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325FB2E" w14:textId="77777777" w:rsidTr="007A2C12">
        <w:tc>
          <w:tcPr>
            <w:tcW w:w="2269" w:type="dxa"/>
          </w:tcPr>
          <w:p w14:paraId="61A6622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710F7D1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70FFF1DA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25EE2BBD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D10A8B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3EB3F296" w14:textId="77777777" w:rsidTr="007A2C12">
        <w:tc>
          <w:tcPr>
            <w:tcW w:w="2269" w:type="dxa"/>
          </w:tcPr>
          <w:p w14:paraId="2321E71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ABD704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696496FB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530115EA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BB2A01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D5BF3BC" w14:textId="77777777" w:rsidTr="007A2C12">
        <w:tc>
          <w:tcPr>
            <w:tcW w:w="2269" w:type="dxa"/>
          </w:tcPr>
          <w:p w14:paraId="186E3DB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43159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209FEF7D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32B359A4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2582AA24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20C5FE72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BF2D4F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  <w:p w14:paraId="4F3A1DFE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039D8181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C7DD86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12E2C2A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20524A1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0FF17B3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3E1100E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640407" w:rsidRPr="00CF0D0B" w14:paraId="6C96ABCF" w14:textId="77777777" w:rsidTr="007A2C12">
        <w:tc>
          <w:tcPr>
            <w:tcW w:w="2269" w:type="dxa"/>
          </w:tcPr>
          <w:p w14:paraId="3BA2430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AF1FAD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10311D1E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4736C9E9" w14:textId="77777777" w:rsidR="00640407" w:rsidRPr="005E64C4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1BECCA76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661FCA0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640407" w:rsidRPr="00CF0D0B" w14:paraId="1EB6EE6E" w14:textId="77777777" w:rsidTr="007A2C12">
        <w:tc>
          <w:tcPr>
            <w:tcW w:w="2269" w:type="dxa"/>
          </w:tcPr>
          <w:p w14:paraId="6B4A1DA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60A0CF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3705D288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756A811F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11E87AAD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640407" w:rsidRPr="00CF0D0B" w14:paraId="4FF984C0" w14:textId="77777777" w:rsidTr="007A2C12">
        <w:tc>
          <w:tcPr>
            <w:tcW w:w="2269" w:type="dxa"/>
          </w:tcPr>
          <w:p w14:paraId="6AE5B28C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08FF94BB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640407" w:rsidRPr="00CF0D0B" w14:paraId="229426A3" w14:textId="77777777" w:rsidTr="007A2C12">
        <w:tc>
          <w:tcPr>
            <w:tcW w:w="2269" w:type="dxa"/>
          </w:tcPr>
          <w:p w14:paraId="3266AA25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279A129A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5CC86A8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0FAB629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3CF1C80B" w14:textId="77777777" w:rsidR="00640407" w:rsidRPr="00597FCB" w:rsidRDefault="00640407" w:rsidP="007A2C12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640407" w:rsidRPr="00CF0D0B" w14:paraId="758DA98B" w14:textId="77777777" w:rsidTr="007A2C12">
        <w:tc>
          <w:tcPr>
            <w:tcW w:w="2269" w:type="dxa"/>
          </w:tcPr>
          <w:p w14:paraId="289B107C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FD433A5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6ACE2F8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0302788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0D5CFB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640407" w:rsidRPr="00CF0D0B" w14:paraId="50BF6331" w14:textId="77777777" w:rsidTr="007A2C12">
        <w:tc>
          <w:tcPr>
            <w:tcW w:w="2269" w:type="dxa"/>
          </w:tcPr>
          <w:p w14:paraId="56AE2E15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32ACDBE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4C23E45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7FCA4D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524BC86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4053250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A6C8255" w14:textId="77777777" w:rsidTr="007A2C12">
        <w:tc>
          <w:tcPr>
            <w:tcW w:w="2269" w:type="dxa"/>
          </w:tcPr>
          <w:p w14:paraId="594D21B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F14792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4F787BB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C2E543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7861F28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60A1635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722B8245" w14:textId="77777777" w:rsidTr="007A2C12">
        <w:tc>
          <w:tcPr>
            <w:tcW w:w="2269" w:type="dxa"/>
          </w:tcPr>
          <w:p w14:paraId="1FD0B12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29CAF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725C215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37929D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6A468EA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FDB279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58B531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4CFF041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6E4C36A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7CD87D4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184AEF0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0DC0981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30986FB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6301CD5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5730507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738C8DD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37CB18D5" w14:textId="77777777" w:rsidTr="007A2C12">
        <w:tc>
          <w:tcPr>
            <w:tcW w:w="2269" w:type="dxa"/>
          </w:tcPr>
          <w:p w14:paraId="0A317E6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7CA766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1D2D307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9A970B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2456FA3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34D8E68" w14:textId="77777777" w:rsidTr="007A2C12">
        <w:tc>
          <w:tcPr>
            <w:tcW w:w="2269" w:type="dxa"/>
          </w:tcPr>
          <w:p w14:paraId="058463F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2FBEA9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5563D0B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7149D95C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39248E11" w14:textId="77777777" w:rsidR="00640407" w:rsidRPr="00CC6F2F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A6AEE8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7183F604" w14:textId="77777777" w:rsidTr="007A2C12">
        <w:tc>
          <w:tcPr>
            <w:tcW w:w="2269" w:type="dxa"/>
          </w:tcPr>
          <w:p w14:paraId="515CEBB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4CAE32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267A528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DBDA1F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2EFC850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2887819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735D5AD" w14:textId="77777777" w:rsidTr="007A2C12">
        <w:tc>
          <w:tcPr>
            <w:tcW w:w="2269" w:type="dxa"/>
          </w:tcPr>
          <w:p w14:paraId="6E81E81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0D4A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02DBDE7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47F2717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3AF7D43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50947D9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BA22A1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F4AE163" w14:textId="77777777" w:rsidTr="007A2C12">
        <w:tc>
          <w:tcPr>
            <w:tcW w:w="2269" w:type="dxa"/>
          </w:tcPr>
          <w:p w14:paraId="77532A8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C9397B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552F5DE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153269B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4A0F7D6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7809BBD" w14:textId="77777777" w:rsidTr="007A2C12">
        <w:tc>
          <w:tcPr>
            <w:tcW w:w="2269" w:type="dxa"/>
          </w:tcPr>
          <w:p w14:paraId="06B56E4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95569E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5CCD566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4C798FC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6E8CB82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1D7EA2BC" w14:textId="77777777" w:rsidTr="007A2C12">
        <w:tc>
          <w:tcPr>
            <w:tcW w:w="2269" w:type="dxa"/>
          </w:tcPr>
          <w:p w14:paraId="0BE35BBC" w14:textId="7F685823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Facilities and Infrastructure)</w:t>
            </w:r>
          </w:p>
        </w:tc>
        <w:tc>
          <w:tcPr>
            <w:tcW w:w="12615" w:type="dxa"/>
            <w:gridSpan w:val="4"/>
          </w:tcPr>
          <w:p w14:paraId="2C42E602" w14:textId="77777777" w:rsidR="00640407" w:rsidRPr="002B4495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640407" w:rsidRPr="00CF0D0B" w14:paraId="6DF5B597" w14:textId="77777777" w:rsidTr="007A2C12">
        <w:tc>
          <w:tcPr>
            <w:tcW w:w="2269" w:type="dxa"/>
          </w:tcPr>
          <w:p w14:paraId="1E35CF2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157EDB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75487A2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7883D641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4BF6795" w14:textId="77777777" w:rsidR="00640407" w:rsidRPr="003C0F40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640407" w:rsidRPr="00CF0D0B" w14:paraId="05EE4DBF" w14:textId="77777777" w:rsidTr="007A2C12">
        <w:tc>
          <w:tcPr>
            <w:tcW w:w="2269" w:type="dxa"/>
          </w:tcPr>
          <w:p w14:paraId="0644427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B5A1C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6A0BEFA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66F61237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0925B06F" w14:textId="77777777" w:rsidR="00640407" w:rsidRPr="009E33FE" w:rsidRDefault="00640407" w:rsidP="007A2C12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640407" w:rsidRPr="00CF0D0B" w14:paraId="6EE6F9A3" w14:textId="77777777" w:rsidTr="007A2C12">
        <w:tc>
          <w:tcPr>
            <w:tcW w:w="2269" w:type="dxa"/>
          </w:tcPr>
          <w:p w14:paraId="22294D7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58C8C3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1BECF61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6CA9F32C" w14:textId="77777777" w:rsidR="00640407" w:rsidRPr="004D3864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4EE2D3DF" w14:textId="77777777" w:rsidR="00640407" w:rsidRPr="009E33FE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และรายละเอียด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640407" w:rsidRPr="00CF0D0B" w14:paraId="10BA9BF5" w14:textId="77777777" w:rsidTr="007A2C12">
        <w:tc>
          <w:tcPr>
            <w:tcW w:w="2269" w:type="dxa"/>
          </w:tcPr>
          <w:p w14:paraId="2E03C41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185C91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647F8BE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0C27315B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569D1D04" w14:textId="77777777" w:rsidR="00640407" w:rsidRPr="009E33FE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646EFBB1" w14:textId="77777777" w:rsidR="00640407" w:rsidRPr="009E33FE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640407" w:rsidRPr="00CF0D0B" w14:paraId="484BB9FA" w14:textId="77777777" w:rsidTr="007A2C12">
        <w:tc>
          <w:tcPr>
            <w:tcW w:w="2269" w:type="dxa"/>
          </w:tcPr>
          <w:p w14:paraId="61FDB3A2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CE13F71" w14:textId="77777777" w:rsidR="00640407" w:rsidRPr="00186427" w:rsidRDefault="00640407" w:rsidP="007A2C12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640407" w:rsidRPr="00CF0D0B" w14:paraId="5056CC61" w14:textId="77777777" w:rsidTr="007A2C12">
        <w:tc>
          <w:tcPr>
            <w:tcW w:w="2269" w:type="dxa"/>
          </w:tcPr>
          <w:p w14:paraId="1C2A833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5F79A5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26E89D2D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44E2893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bookmarkStart w:id="40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40"/>
          <w:p w14:paraId="41B6A97E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17912E8D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37B3A0A7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012700D0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640407" w:rsidRPr="00CF0D0B" w14:paraId="3AEFA178" w14:textId="77777777" w:rsidTr="007A2C12">
        <w:tc>
          <w:tcPr>
            <w:tcW w:w="2269" w:type="dxa"/>
          </w:tcPr>
          <w:p w14:paraId="2CEB948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AD1A6A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5FDB3085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76E13A40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3984A495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30AAC15F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21C919CD" w14:textId="77777777" w:rsidR="00640407" w:rsidRPr="005E64C4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640407" w:rsidRPr="00CF0D0B" w14:paraId="1A9ABC2C" w14:textId="77777777" w:rsidTr="007A2C12">
        <w:tc>
          <w:tcPr>
            <w:tcW w:w="2269" w:type="dxa"/>
          </w:tcPr>
          <w:p w14:paraId="161243D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5C0B737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5D41905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374B783B" w14:textId="77777777" w:rsidR="00640407" w:rsidRPr="00FA730A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41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41"/>
          </w:p>
        </w:tc>
        <w:tc>
          <w:tcPr>
            <w:tcW w:w="2982" w:type="dxa"/>
          </w:tcPr>
          <w:p w14:paraId="6550375D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168D302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3D73E6F7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2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42"/>
          </w:p>
          <w:p w14:paraId="22707982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3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3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FF239A8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640407" w:rsidRPr="00CF0D0B" w14:paraId="38C291A4" w14:textId="77777777" w:rsidTr="007A2C12">
        <w:tc>
          <w:tcPr>
            <w:tcW w:w="2269" w:type="dxa"/>
          </w:tcPr>
          <w:p w14:paraId="3D31AB2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5805987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4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5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4"/>
            <w:bookmarkEnd w:id="45"/>
          </w:p>
        </w:tc>
        <w:tc>
          <w:tcPr>
            <w:tcW w:w="1139" w:type="dxa"/>
          </w:tcPr>
          <w:p w14:paraId="17F75FC5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0821C63C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6"/>
          </w:p>
        </w:tc>
        <w:tc>
          <w:tcPr>
            <w:tcW w:w="2982" w:type="dxa"/>
          </w:tcPr>
          <w:p w14:paraId="12BEB215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7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7"/>
          </w:p>
        </w:tc>
      </w:tr>
      <w:tr w:rsidR="00640407" w:rsidRPr="00CF0D0B" w14:paraId="04A537A2" w14:textId="77777777" w:rsidTr="007A2C12">
        <w:tc>
          <w:tcPr>
            <w:tcW w:w="2269" w:type="dxa"/>
          </w:tcPr>
          <w:p w14:paraId="1B5A1B6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AD9AADC" w14:textId="77777777" w:rsidR="00640407" w:rsidRPr="00186427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8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8"/>
          </w:p>
        </w:tc>
        <w:tc>
          <w:tcPr>
            <w:tcW w:w="1139" w:type="dxa"/>
          </w:tcPr>
          <w:p w14:paraId="3B7CAA77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8A46A7A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9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9"/>
          </w:p>
        </w:tc>
        <w:tc>
          <w:tcPr>
            <w:tcW w:w="2982" w:type="dxa"/>
          </w:tcPr>
          <w:p w14:paraId="16959C98" w14:textId="77777777" w:rsidR="00640407" w:rsidRPr="00D87D2C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50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50"/>
          </w:p>
        </w:tc>
      </w:tr>
      <w:tr w:rsidR="00640407" w:rsidRPr="00CF0D0B" w14:paraId="19B6DAE8" w14:textId="77777777" w:rsidTr="007A2C12">
        <w:tc>
          <w:tcPr>
            <w:tcW w:w="2269" w:type="dxa"/>
          </w:tcPr>
          <w:p w14:paraId="5153EF1C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51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51"/>
          </w:p>
        </w:tc>
        <w:tc>
          <w:tcPr>
            <w:tcW w:w="12615" w:type="dxa"/>
            <w:gridSpan w:val="4"/>
          </w:tcPr>
          <w:p w14:paraId="1C08D3ED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2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52"/>
          </w:p>
        </w:tc>
      </w:tr>
      <w:tr w:rsidR="00640407" w:rsidRPr="00CF0D0B" w14:paraId="5B1FB33B" w14:textId="77777777" w:rsidTr="007A2C12">
        <w:tc>
          <w:tcPr>
            <w:tcW w:w="2269" w:type="dxa"/>
          </w:tcPr>
          <w:p w14:paraId="16F8A56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BEE90A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6A30128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5143F0A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67328A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7AEC6D0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640407" w:rsidRPr="00CF0D0B" w14:paraId="6BCDC6AE" w14:textId="77777777" w:rsidTr="007A2C12">
        <w:tc>
          <w:tcPr>
            <w:tcW w:w="2269" w:type="dxa"/>
          </w:tcPr>
          <w:p w14:paraId="6A2BCAD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D12070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27A47EB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C9E3740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BA8D5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5E9C7D0B" w14:textId="77777777" w:rsidTr="007A2C12">
        <w:tc>
          <w:tcPr>
            <w:tcW w:w="2269" w:type="dxa"/>
          </w:tcPr>
          <w:p w14:paraId="504BED4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D9D41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EAB664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07E9FE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4C96E6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6FC44556" w14:textId="77777777" w:rsidTr="007A2C12">
        <w:tc>
          <w:tcPr>
            <w:tcW w:w="2269" w:type="dxa"/>
          </w:tcPr>
          <w:p w14:paraId="3475E7D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A4CCD1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5F64FA5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3FE3E52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4DA8F9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4586EF0" w14:textId="77777777" w:rsidTr="007A2C12">
        <w:tc>
          <w:tcPr>
            <w:tcW w:w="2269" w:type="dxa"/>
          </w:tcPr>
          <w:p w14:paraId="57A4E32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AA88F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085517A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378B32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87D274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613F2922" w14:textId="77777777" w:rsidTr="007A2C12">
        <w:tc>
          <w:tcPr>
            <w:tcW w:w="2269" w:type="dxa"/>
          </w:tcPr>
          <w:p w14:paraId="0FA4C41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F040E4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19A3DAA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3E075ED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BCDCD0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37BD88FD" w14:textId="77777777" w:rsidTr="007A2C12">
        <w:tc>
          <w:tcPr>
            <w:tcW w:w="2269" w:type="dxa"/>
          </w:tcPr>
          <w:p w14:paraId="4F19E1E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EFC51F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20E1D5B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2D0848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47A027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4DEFD01" w14:textId="77777777" w:rsidTr="007A2C12">
        <w:tc>
          <w:tcPr>
            <w:tcW w:w="2269" w:type="dxa"/>
          </w:tcPr>
          <w:p w14:paraId="7D3D321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88B6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55C9CF6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3A26977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8D32B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561A5525" w14:textId="77777777" w:rsidTr="007A2C12">
        <w:tc>
          <w:tcPr>
            <w:tcW w:w="2269" w:type="dxa"/>
          </w:tcPr>
          <w:p w14:paraId="399CF27E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550FB186" w14:textId="77777777" w:rsidR="00640407" w:rsidRPr="00CF0D0B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640407" w:rsidRPr="00CF0D0B" w14:paraId="3A909D0F" w14:textId="77777777" w:rsidTr="007A2C12">
        <w:tc>
          <w:tcPr>
            <w:tcW w:w="2269" w:type="dxa"/>
          </w:tcPr>
          <w:p w14:paraId="4B4142C2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1AAEFE9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35C2728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7FB12179" w14:textId="77777777" w:rsidR="00640407" w:rsidRPr="00CF0D0B" w:rsidRDefault="00640407" w:rsidP="007A2C12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95E1D23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640407" w:rsidRPr="00CF0D0B" w14:paraId="251F25D9" w14:textId="77777777" w:rsidTr="007A2C12">
        <w:tc>
          <w:tcPr>
            <w:tcW w:w="2269" w:type="dxa"/>
          </w:tcPr>
          <w:p w14:paraId="58E61E0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F1A69EE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035E873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5C75DB7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721F1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0DD2FE9E" w14:textId="77777777" w:rsidTr="007A2C12">
        <w:tc>
          <w:tcPr>
            <w:tcW w:w="2269" w:type="dxa"/>
          </w:tcPr>
          <w:p w14:paraId="36FBB8A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1E852D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78BF9A7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9967BD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D1A87A7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72B2DB8A" w14:textId="77777777" w:rsidTr="007A2C12">
        <w:tc>
          <w:tcPr>
            <w:tcW w:w="2269" w:type="dxa"/>
          </w:tcPr>
          <w:p w14:paraId="727EAAE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06FEA1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607348D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41BE68E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0CC24F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1F2565E0" w14:textId="77777777" w:rsidTr="007A2C12">
        <w:tc>
          <w:tcPr>
            <w:tcW w:w="2269" w:type="dxa"/>
          </w:tcPr>
          <w:p w14:paraId="529D25B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1BD66A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0A17E7D8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5225EE8F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43DBA6B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211CFFA5" w14:textId="77777777" w:rsidTr="007A2C12">
        <w:tc>
          <w:tcPr>
            <w:tcW w:w="2269" w:type="dxa"/>
          </w:tcPr>
          <w:p w14:paraId="78C21564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8BBA76C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6212AB1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13A1E19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DA153EA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CF0D0B" w14:paraId="4A754840" w14:textId="77777777" w:rsidTr="007A2C12">
        <w:tc>
          <w:tcPr>
            <w:tcW w:w="2269" w:type="dxa"/>
          </w:tcPr>
          <w:p w14:paraId="70880E6E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2E9E7DF9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115379D3" w14:textId="77777777" w:rsidR="00640407" w:rsidRPr="00186427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640407" w:rsidRPr="00CF0D0B" w14:paraId="65ED53F5" w14:textId="77777777" w:rsidTr="007A2C12">
        <w:tc>
          <w:tcPr>
            <w:tcW w:w="2269" w:type="dxa"/>
          </w:tcPr>
          <w:p w14:paraId="1061ACB9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BF72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47B51A49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09BE462E" w14:textId="77777777" w:rsidR="0064040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396F626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316E0CC9" w14:textId="77777777" w:rsidR="00640407" w:rsidRPr="00186427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640407" w:rsidRPr="00CF0D0B" w14:paraId="16460FE1" w14:textId="77777777" w:rsidTr="007A2C12">
        <w:tc>
          <w:tcPr>
            <w:tcW w:w="2269" w:type="dxa"/>
          </w:tcPr>
          <w:p w14:paraId="5CBACF25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A9A2E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57DC0176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2E3101E1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2921F1CD" w14:textId="77777777" w:rsidR="00640407" w:rsidRPr="00CF0D0B" w:rsidRDefault="00640407" w:rsidP="007A2C12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18DBEC61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07FD36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89CE64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BFC0FF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5BDB6A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FD571C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03B2B3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EB5B97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56C2D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3B64B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651AB5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BE97AF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E1BD2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0E1BE1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089B7" w14:textId="77777777" w:rsidR="00640407" w:rsidRDefault="00640407" w:rsidP="006404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BFF871" w14:textId="77777777" w:rsidR="00640407" w:rsidRPr="00EE47F1" w:rsidRDefault="00640407" w:rsidP="00640407">
      <w:bookmarkStart w:id="53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3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640407" w:rsidRPr="00EE47F1" w14:paraId="618BADCD" w14:textId="77777777" w:rsidTr="007A2C12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AABB0D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20D6BDD0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93C911A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9789A8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788CB7E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F39C54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C13095" w14:textId="77777777" w:rsidR="00640407" w:rsidRPr="00EE47F1" w:rsidRDefault="00640407" w:rsidP="007A2C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771BDCF" w14:textId="77777777" w:rsidR="00640407" w:rsidRPr="00EE47F1" w:rsidRDefault="00640407" w:rsidP="007A2C12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640407" w:rsidRPr="00EE47F1" w14:paraId="148373E2" w14:textId="77777777" w:rsidTr="007A2C12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6977833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3BEB177E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F103E1" w14:textId="77777777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D2EB709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430CE7B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F6E020D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517D7F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34843A2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57772A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640407" w:rsidRPr="00EE47F1" w14:paraId="0E7FEC23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14EB1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48882" w14:textId="77777777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565C383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0A3BB9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FA21ED2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852671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420BA2F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935DBC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EE47F1" w14:paraId="0A266EA1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C92B17C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2AFD9C9" w14:textId="77777777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F42B189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CA1B37C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6F56F1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72C8D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24DE42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26F7D4C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EE47F1" w14:paraId="6AB43685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F6EDBCC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AF3129D" w14:textId="77777777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A1E092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D51B0CD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F87294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5063E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E1510A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92C7C94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640407" w:rsidRPr="00EE47F1" w14:paraId="197FC1B8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E9C76B8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83219F" w14:textId="77777777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8ADB41F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AE3B759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CFD79A4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3307E2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6404B0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14DD6E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640407" w:rsidRPr="00444A47" w14:paraId="418D34A2" w14:textId="77777777" w:rsidTr="007A2C12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3773F4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B6835C0" w14:textId="35923FBC" w:rsidR="00640407" w:rsidRPr="00EE47F1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>Facilities and Infrastructure)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7E2E5FB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69DC937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3D26B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B02E4E5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13D17A" w14:textId="77777777" w:rsidR="00640407" w:rsidRPr="00EE47F1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57F635" w14:textId="77777777" w:rsidR="00640407" w:rsidRPr="00EE47F1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640407" w:rsidRPr="00444A47" w14:paraId="117F2C6C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128FB79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C443BE0" w14:textId="77777777" w:rsidR="00640407" w:rsidRPr="008D0A2D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0BA084B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BDD1244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B129F8E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47FF729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C399AF0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F9C820" w14:textId="77777777" w:rsidR="00640407" w:rsidRPr="008D0A2D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640407" w:rsidRPr="00444A47" w14:paraId="75FF921F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D7F8EF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675D087" w14:textId="77777777" w:rsidR="00640407" w:rsidRPr="008D0A2D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0CD8D81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8BA6C1F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2D2CE6F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C4644C0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EC85E15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7CE076C" w14:textId="77777777" w:rsidR="00640407" w:rsidRPr="008D0A2D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640407" w:rsidRPr="00444A47" w14:paraId="0D98E556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895B1EF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D815A2" w14:textId="77777777" w:rsidR="00640407" w:rsidRPr="008D0A2D" w:rsidRDefault="00640407" w:rsidP="007A2C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9C2D2B2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219F79D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93D3306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DB6A15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819FF6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6E295C8" w14:textId="77777777" w:rsidR="00640407" w:rsidRPr="008D0A2D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640407" w:rsidRPr="001754BC" w14:paraId="091BFC0B" w14:textId="77777777" w:rsidTr="007A2C1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DA2D940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B755141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BAFEC2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CC31A3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994044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C432288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908D3A" w14:textId="77777777" w:rsidR="00640407" w:rsidRPr="008D0A2D" w:rsidRDefault="00640407" w:rsidP="007A2C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286D167" w14:textId="77777777" w:rsidR="00640407" w:rsidRPr="008D0A2D" w:rsidRDefault="00640407" w:rsidP="007A2C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A0D824" w14:textId="77777777" w:rsidR="00640407" w:rsidRDefault="00640407" w:rsidP="0064040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092A4" w14:textId="77777777" w:rsidR="00640407" w:rsidRDefault="00640407" w:rsidP="0064040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640407" w:rsidSect="00640407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F5689A9" w14:textId="77777777" w:rsidR="00640407" w:rsidRDefault="00640407" w:rsidP="00640407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4" w:name="ผลลัพธ์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4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15EC0618" w14:textId="77777777" w:rsidR="00640407" w:rsidRPr="008B5888" w:rsidRDefault="00640407" w:rsidP="00640407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640407" w:rsidRPr="008C7712" w14:paraId="566A2677" w14:textId="77777777" w:rsidTr="007A2C12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1AB27733" w14:textId="77777777" w:rsidR="00640407" w:rsidRPr="008C7712" w:rsidRDefault="00640407" w:rsidP="007A2C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4B93A702" w14:textId="77777777" w:rsidR="00640407" w:rsidRPr="008C7712" w:rsidRDefault="00640407" w:rsidP="007A2C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A7ADC80" w14:textId="77777777" w:rsidR="00640407" w:rsidRPr="008C7712" w:rsidRDefault="00640407" w:rsidP="007A2C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640407" w:rsidRPr="008C7712" w14:paraId="7ED69C94" w14:textId="77777777" w:rsidTr="007A2C12">
        <w:trPr>
          <w:trHeight w:val="2250"/>
        </w:trPr>
        <w:tc>
          <w:tcPr>
            <w:tcW w:w="3970" w:type="dxa"/>
            <w:hideMark/>
          </w:tcPr>
          <w:p w14:paraId="415288C2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1655590A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634590F3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640407" w:rsidRPr="008C7712" w14:paraId="4120C7C7" w14:textId="77777777" w:rsidTr="007A2C12">
        <w:trPr>
          <w:trHeight w:val="885"/>
        </w:trPr>
        <w:tc>
          <w:tcPr>
            <w:tcW w:w="3970" w:type="dxa"/>
            <w:hideMark/>
          </w:tcPr>
          <w:p w14:paraId="0A41E5F6" w14:textId="77777777" w:rsidR="00640407" w:rsidRPr="008C7712" w:rsidRDefault="00640407" w:rsidP="007A2C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1D1FBC27" w14:textId="77777777" w:rsidR="00640407" w:rsidRPr="008C7712" w:rsidRDefault="00640407" w:rsidP="007A2C12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6581D6F8" w14:textId="77777777" w:rsidR="00640407" w:rsidRPr="008C7712" w:rsidRDefault="00640407" w:rsidP="007A2C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640407" w:rsidRPr="008C7712" w14:paraId="45B565F8" w14:textId="77777777" w:rsidTr="007A2C12">
        <w:trPr>
          <w:trHeight w:val="1398"/>
        </w:trPr>
        <w:tc>
          <w:tcPr>
            <w:tcW w:w="3970" w:type="dxa"/>
            <w:hideMark/>
          </w:tcPr>
          <w:p w14:paraId="219CF569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D7F8800" w14:textId="2EB78909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5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 ที่ได้รับงบประมาณสนับสนุนจาก</w:t>
            </w:r>
            <w:r w:rsidR="00B9744F">
              <w:rPr>
                <w:rFonts w:ascii="TH SarabunPSK" w:eastAsia="Times New Roman" w:hAnsi="TH SarabunPSK" w:cs="TH SarabunPSK" w:hint="cs"/>
                <w:sz w:val="28"/>
                <w:cs/>
              </w:rPr>
              <w:t>ทุนรายได้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40912D16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1C7B6A9A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5"/>
          </w:p>
        </w:tc>
      </w:tr>
      <w:tr w:rsidR="00640407" w:rsidRPr="008C7712" w14:paraId="50AB67F6" w14:textId="77777777" w:rsidTr="007A2C12">
        <w:trPr>
          <w:trHeight w:val="885"/>
        </w:trPr>
        <w:tc>
          <w:tcPr>
            <w:tcW w:w="3970" w:type="dxa"/>
            <w:hideMark/>
          </w:tcPr>
          <w:p w14:paraId="5B15B4A2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6ABF8703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7DFE9F8A" w14:textId="77777777" w:rsidTr="007A2C12">
        <w:trPr>
          <w:trHeight w:val="841"/>
        </w:trPr>
        <w:tc>
          <w:tcPr>
            <w:tcW w:w="3970" w:type="dxa"/>
            <w:hideMark/>
          </w:tcPr>
          <w:p w14:paraId="5AC03B75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1BB5D158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92CEEA4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3BCBE2F8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7CF1252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102A80B4" w14:textId="77777777" w:rsidTr="007A2C12">
        <w:trPr>
          <w:trHeight w:val="715"/>
        </w:trPr>
        <w:tc>
          <w:tcPr>
            <w:tcW w:w="3970" w:type="dxa"/>
            <w:hideMark/>
          </w:tcPr>
          <w:p w14:paraId="2C3B637A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7D63F9FC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7F7A415D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640407" w:rsidRPr="008C7712" w14:paraId="4711AD2E" w14:textId="77777777" w:rsidTr="007A2C12">
        <w:trPr>
          <w:trHeight w:val="699"/>
        </w:trPr>
        <w:tc>
          <w:tcPr>
            <w:tcW w:w="3970" w:type="dxa"/>
            <w:hideMark/>
          </w:tcPr>
          <w:p w14:paraId="49982CDE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6DFE1251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640407" w:rsidRPr="008C7712" w14:paraId="0B5AF06C" w14:textId="77777777" w:rsidTr="007A2C12">
        <w:trPr>
          <w:trHeight w:val="1440"/>
        </w:trPr>
        <w:tc>
          <w:tcPr>
            <w:tcW w:w="3970" w:type="dxa"/>
            <w:hideMark/>
          </w:tcPr>
          <w:p w14:paraId="0C2D8C04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A6121CF" w14:textId="7331F059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640407" w:rsidRPr="008C7712" w14:paraId="602E8EF2" w14:textId="77777777" w:rsidTr="007A2C12">
        <w:trPr>
          <w:trHeight w:val="1755"/>
        </w:trPr>
        <w:tc>
          <w:tcPr>
            <w:tcW w:w="3970" w:type="dxa"/>
            <w:hideMark/>
          </w:tcPr>
          <w:p w14:paraId="3AC61A21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5CE534FC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29B8CF63" w14:textId="77777777" w:rsidTr="007A2C12">
        <w:trPr>
          <w:trHeight w:val="2127"/>
        </w:trPr>
        <w:tc>
          <w:tcPr>
            <w:tcW w:w="3970" w:type="dxa"/>
            <w:hideMark/>
          </w:tcPr>
          <w:p w14:paraId="752ECD3A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1F8418D1" w14:textId="7777777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02319748" w14:textId="77777777" w:rsidTr="007A2C12">
        <w:trPr>
          <w:trHeight w:val="1320"/>
        </w:trPr>
        <w:tc>
          <w:tcPr>
            <w:tcW w:w="3970" w:type="dxa"/>
            <w:hideMark/>
          </w:tcPr>
          <w:p w14:paraId="31F8CB0E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30929381" w14:textId="2ACFCDCF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</w:t>
            </w:r>
            <w:r w:rsidR="00F463F5">
              <w:rPr>
                <w:rFonts w:ascii="TH SarabunPSK" w:eastAsia="Times New Roman" w:hAnsi="TH SarabunPSK" w:cs="TH SarabunPSK" w:hint="cs"/>
                <w:sz w:val="28"/>
                <w:cs/>
              </w:rPr>
              <w:t>ทุนรายได้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36B87361" w14:textId="77777777" w:rsidTr="007A2C12">
        <w:trPr>
          <w:trHeight w:val="1200"/>
        </w:trPr>
        <w:tc>
          <w:tcPr>
            <w:tcW w:w="3970" w:type="dxa"/>
            <w:hideMark/>
          </w:tcPr>
          <w:p w14:paraId="43854959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1C3A4FCA" w14:textId="77777777" w:rsidR="00CF77E5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</w:t>
            </w:r>
          </w:p>
          <w:p w14:paraId="6B5BAAE8" w14:textId="35E5D0BC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</w:t>
            </w:r>
            <w:r w:rsidR="00CF77E5">
              <w:rPr>
                <w:rFonts w:ascii="TH SarabunPSK" w:eastAsia="Times New Roman" w:hAnsi="TH SarabunPSK" w:cs="TH SarabunPSK" w:hint="cs"/>
                <w:sz w:val="28"/>
                <w:cs/>
              </w:rPr>
              <w:t>รายได้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640407" w:rsidRPr="008C7712" w14:paraId="7008D850" w14:textId="77777777" w:rsidTr="007A2C12">
        <w:trPr>
          <w:trHeight w:val="623"/>
        </w:trPr>
        <w:tc>
          <w:tcPr>
            <w:tcW w:w="3970" w:type="dxa"/>
            <w:hideMark/>
          </w:tcPr>
          <w:p w14:paraId="5D2F15B2" w14:textId="77777777" w:rsidR="00640407" w:rsidRPr="008C7712" w:rsidRDefault="00640407" w:rsidP="007A2C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260361D" w14:textId="4C859217" w:rsidR="00640407" w:rsidRPr="008C7712" w:rsidRDefault="00640407" w:rsidP="007A2C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1E5F76EA" w14:textId="77777777" w:rsidR="00640407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4F61C09B" w14:textId="77777777" w:rsidR="00640407" w:rsidRPr="0031694E" w:rsidRDefault="00640407" w:rsidP="00640407">
      <w:pPr>
        <w:ind w:left="-284"/>
      </w:pPr>
      <w:bookmarkStart w:id="56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6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640407" w:rsidRPr="0031694E" w14:paraId="46EDB20B" w14:textId="77777777" w:rsidTr="007A2C12">
        <w:trPr>
          <w:tblHeader/>
        </w:trPr>
        <w:tc>
          <w:tcPr>
            <w:tcW w:w="2368" w:type="dxa"/>
            <w:gridSpan w:val="2"/>
          </w:tcPr>
          <w:p w14:paraId="7426CCB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0F88F44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1410399D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4D7EEC23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935EC1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44AEB4A6" w14:textId="77777777" w:rsidR="00640407" w:rsidRPr="0031694E" w:rsidRDefault="00640407" w:rsidP="007A2C12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7D55280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640407" w:rsidRPr="0031694E" w14:paraId="5055776B" w14:textId="77777777" w:rsidTr="007A2C12">
        <w:trPr>
          <w:trHeight w:val="20"/>
        </w:trPr>
        <w:tc>
          <w:tcPr>
            <w:tcW w:w="557" w:type="dxa"/>
          </w:tcPr>
          <w:p w14:paraId="27D422A5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1041D4D5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488EAE6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24C52951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ACECCF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A9AC11B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0DEEEF52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225FCD5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31694E" w14:paraId="0BCF476D" w14:textId="77777777" w:rsidTr="007A2C12">
        <w:trPr>
          <w:trHeight w:val="20"/>
        </w:trPr>
        <w:tc>
          <w:tcPr>
            <w:tcW w:w="557" w:type="dxa"/>
          </w:tcPr>
          <w:p w14:paraId="79D32486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2D3505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4557E2E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7A8627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1D6C2C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56FA372F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5823F49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66B41F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4F87CFBD" w14:textId="77777777" w:rsidTr="007A2C12">
        <w:trPr>
          <w:trHeight w:val="20"/>
        </w:trPr>
        <w:tc>
          <w:tcPr>
            <w:tcW w:w="557" w:type="dxa"/>
          </w:tcPr>
          <w:p w14:paraId="29F3E336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C605474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6694A4B4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6F7F80ED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98207C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5C7009C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5133AD2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46874C52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08751860" w14:textId="77777777" w:rsidTr="007A2C12">
        <w:trPr>
          <w:trHeight w:val="20"/>
        </w:trPr>
        <w:tc>
          <w:tcPr>
            <w:tcW w:w="557" w:type="dxa"/>
          </w:tcPr>
          <w:p w14:paraId="2839595B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3B25CDC7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34541D57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9F6687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D12C9F1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74D9F02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7DFCF14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0181F4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42C52764" w14:textId="77777777" w:rsidTr="007A2C12">
        <w:trPr>
          <w:trHeight w:val="20"/>
        </w:trPr>
        <w:tc>
          <w:tcPr>
            <w:tcW w:w="557" w:type="dxa"/>
          </w:tcPr>
          <w:p w14:paraId="0F34E116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7AABC408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A8C6C3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681FE61F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2ACC2E4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7618D6D3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1F645D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4FE296EF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798C0E1E" w14:textId="77777777" w:rsidTr="007A2C12">
        <w:trPr>
          <w:trHeight w:val="20"/>
        </w:trPr>
        <w:tc>
          <w:tcPr>
            <w:tcW w:w="557" w:type="dxa"/>
          </w:tcPr>
          <w:p w14:paraId="2084F5A1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27CFF436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FD8837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60389A3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681012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E151DF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B2B519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67E5E4E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60C242FC" w14:textId="77777777" w:rsidTr="007A2C12">
        <w:trPr>
          <w:trHeight w:val="20"/>
        </w:trPr>
        <w:tc>
          <w:tcPr>
            <w:tcW w:w="557" w:type="dxa"/>
          </w:tcPr>
          <w:p w14:paraId="0D0693AE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505C3A93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7D3FF45D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98E8142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B0182FE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540AFEB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4DADEBE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1B9FE934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31694E" w14:paraId="47C67A33" w14:textId="77777777" w:rsidTr="007A2C12">
        <w:trPr>
          <w:trHeight w:val="20"/>
        </w:trPr>
        <w:tc>
          <w:tcPr>
            <w:tcW w:w="557" w:type="dxa"/>
          </w:tcPr>
          <w:p w14:paraId="1790A83F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393458A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63DF920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2F1062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386058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078F9D9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B9E23AB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CB213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0407" w:rsidRPr="0031694E" w14:paraId="1F64DE73" w14:textId="77777777" w:rsidTr="007A2C12">
        <w:trPr>
          <w:trHeight w:val="20"/>
        </w:trPr>
        <w:tc>
          <w:tcPr>
            <w:tcW w:w="557" w:type="dxa"/>
          </w:tcPr>
          <w:p w14:paraId="244ABEFC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628D95D2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6CB9960B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6BE0E6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43B0FD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8DB41B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E759D9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212B90F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4AC38F16" w14:textId="77777777" w:rsidTr="007A2C12">
        <w:trPr>
          <w:trHeight w:val="20"/>
        </w:trPr>
        <w:tc>
          <w:tcPr>
            <w:tcW w:w="557" w:type="dxa"/>
          </w:tcPr>
          <w:p w14:paraId="7BB69447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266351F8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4B4C596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B0EBB1B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F2CC9D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448C89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74480F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A13F5A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2D4C0647" w14:textId="77777777" w:rsidTr="007A2C12">
        <w:trPr>
          <w:trHeight w:val="20"/>
        </w:trPr>
        <w:tc>
          <w:tcPr>
            <w:tcW w:w="557" w:type="dxa"/>
          </w:tcPr>
          <w:p w14:paraId="4B551828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1A8C9638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1E6B941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201D4DF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1F43B546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38E040B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A3DC3A7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E87DD92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04B4CAA6" w14:textId="77777777" w:rsidTr="007A2C12">
        <w:trPr>
          <w:trHeight w:val="20"/>
        </w:trPr>
        <w:tc>
          <w:tcPr>
            <w:tcW w:w="557" w:type="dxa"/>
          </w:tcPr>
          <w:p w14:paraId="58999C45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180CF20A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43AE1D7C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9ADEC33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704B254F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DE33E2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1D48B7A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31F7A655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640407" w:rsidRPr="0031694E" w14:paraId="7FF5ED7B" w14:textId="77777777" w:rsidTr="007A2C12">
        <w:trPr>
          <w:trHeight w:val="20"/>
        </w:trPr>
        <w:tc>
          <w:tcPr>
            <w:tcW w:w="557" w:type="dxa"/>
          </w:tcPr>
          <w:p w14:paraId="26CEE586" w14:textId="77777777" w:rsidR="00640407" w:rsidRPr="0031694E" w:rsidRDefault="00640407" w:rsidP="007A2C1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6A480764" w14:textId="77777777" w:rsidR="00640407" w:rsidRPr="0031694E" w:rsidRDefault="00640407" w:rsidP="007A2C1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68506CA1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70644C81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2D7DFE8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3EB5A89D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A126700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F064E49" w14:textId="77777777" w:rsidR="00640407" w:rsidRPr="0031694E" w:rsidRDefault="00640407" w:rsidP="007A2C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A472E9" w14:textId="77777777" w:rsidR="00640407" w:rsidRPr="0031694E" w:rsidRDefault="00640407" w:rsidP="00640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D9056B" w14:textId="77777777" w:rsidR="00640407" w:rsidRPr="0031694E" w:rsidRDefault="00640407" w:rsidP="00640407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640407" w:rsidRPr="0031694E" w:rsidSect="0064040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BB1E397" w14:textId="77777777" w:rsidR="00640407" w:rsidRPr="004F388E" w:rsidRDefault="00640407" w:rsidP="00640407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 xml:space="preserve">7. </w:t>
      </w:r>
      <w:bookmarkStart w:id="57" w:name="ระดับความพร้อมทางเทคโนโลยี"/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7"/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40407" w:rsidRPr="00B11547" w14:paraId="1BAF5DBB" w14:textId="77777777" w:rsidTr="007A2C12">
        <w:tc>
          <w:tcPr>
            <w:tcW w:w="13887" w:type="dxa"/>
          </w:tcPr>
          <w:p w14:paraId="5274EC4D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6A9A14A5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(Concept and/or application formulated) </w:t>
            </w:r>
          </w:p>
          <w:p w14:paraId="3416F381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(Concepts demonstrated analytically or experimentally) </w:t>
            </w:r>
          </w:p>
          <w:p w14:paraId="6F88757A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ได้ถูกสาธิตในระดับ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 (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Key elements demonstrated in laboratory environment) </w:t>
            </w:r>
          </w:p>
          <w:p w14:paraId="610FAC73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 (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environments)</w:t>
            </w:r>
          </w:p>
          <w:p w14:paraId="31579D9B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 (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Representative of the deliverable demonstrated in relevant environments) </w:t>
            </w:r>
          </w:p>
          <w:p w14:paraId="09461762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(Final development version of the deliverable demonstrated in operational environment) </w:t>
            </w:r>
          </w:p>
          <w:p w14:paraId="60FBB66F" w14:textId="77777777" w:rsidR="00640407" w:rsidRPr="00D81CB9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 (</w:t>
            </w:r>
            <w:r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3392A421" w14:textId="77777777" w:rsidR="00640407" w:rsidRPr="00B11547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 (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Operational use of deliverable) </w:t>
            </w:r>
          </w:p>
        </w:tc>
      </w:tr>
    </w:tbl>
    <w:p w14:paraId="31AB9D4F" w14:textId="77777777" w:rsidR="00640407" w:rsidRDefault="00640407" w:rsidP="0064040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1FBEB964" w14:textId="77777777" w:rsidR="00640407" w:rsidRPr="004F388E" w:rsidRDefault="00640407" w:rsidP="00640407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8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8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40407" w:rsidRPr="00B11547" w14:paraId="38945D5A" w14:textId="77777777" w:rsidTr="007A2C12">
        <w:tc>
          <w:tcPr>
            <w:tcW w:w="13887" w:type="dxa"/>
          </w:tcPr>
          <w:p w14:paraId="72DAF50F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54F84871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54000AF7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20B17F7F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5474F5D7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2608169E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1F587940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20305B87" w14:textId="77777777" w:rsidR="00640407" w:rsidRPr="00292591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7A340442" w14:textId="77777777" w:rsidR="00640407" w:rsidRPr="00B11547" w:rsidRDefault="00640407" w:rsidP="007A2C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2ECE0576" w14:textId="77777777" w:rsidR="00640407" w:rsidRDefault="00640407" w:rsidP="00640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30B44973" w14:textId="77777777" w:rsidR="00640407" w:rsidRPr="00887609" w:rsidRDefault="00640407" w:rsidP="0064040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B36834F" w14:textId="77777777" w:rsidR="00640407" w:rsidRPr="00640407" w:rsidRDefault="00640407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sectPr w:rsidR="00640407" w:rsidRPr="00640407" w:rsidSect="00640407">
      <w:pgSz w:w="11906" w:h="16838" w:code="9"/>
      <w:pgMar w:top="993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26D9" w14:textId="77777777" w:rsidR="00110BB6" w:rsidRDefault="00110BB6" w:rsidP="00AE1EEF">
      <w:pPr>
        <w:spacing w:after="0" w:line="240" w:lineRule="auto"/>
      </w:pPr>
      <w:r>
        <w:separator/>
      </w:r>
    </w:p>
  </w:endnote>
  <w:endnote w:type="continuationSeparator" w:id="0">
    <w:p w14:paraId="4A208580" w14:textId="77777777" w:rsidR="00110BB6" w:rsidRDefault="00110BB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0F72827E" w14:textId="77777777" w:rsidR="00640407" w:rsidRDefault="00640407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704DAB7" w14:textId="77777777" w:rsidR="00640407" w:rsidRDefault="00640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CE7B" w14:textId="77777777" w:rsidR="00110BB6" w:rsidRDefault="00110BB6" w:rsidP="00AE1EEF">
      <w:pPr>
        <w:spacing w:after="0" w:line="240" w:lineRule="auto"/>
      </w:pPr>
      <w:r>
        <w:separator/>
      </w:r>
    </w:p>
  </w:footnote>
  <w:footnote w:type="continuationSeparator" w:id="0">
    <w:p w14:paraId="2A8EEE62" w14:textId="77777777" w:rsidR="00110BB6" w:rsidRDefault="00110BB6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D3D5C"/>
    <w:multiLevelType w:val="hybridMultilevel"/>
    <w:tmpl w:val="7158A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67E2"/>
    <w:multiLevelType w:val="hybridMultilevel"/>
    <w:tmpl w:val="699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D4484F"/>
    <w:multiLevelType w:val="hybridMultilevel"/>
    <w:tmpl w:val="5B2E4800"/>
    <w:lvl w:ilvl="0" w:tplc="BF7C9B8E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40408">
    <w:abstractNumId w:val="5"/>
  </w:num>
  <w:num w:numId="2" w16cid:durableId="1595090479">
    <w:abstractNumId w:val="17"/>
  </w:num>
  <w:num w:numId="3" w16cid:durableId="1382747403">
    <w:abstractNumId w:val="36"/>
  </w:num>
  <w:num w:numId="4" w16cid:durableId="383528880">
    <w:abstractNumId w:val="20"/>
  </w:num>
  <w:num w:numId="5" w16cid:durableId="1392190612">
    <w:abstractNumId w:val="37"/>
  </w:num>
  <w:num w:numId="6" w16cid:durableId="1427337309">
    <w:abstractNumId w:val="7"/>
  </w:num>
  <w:num w:numId="7" w16cid:durableId="1831749179">
    <w:abstractNumId w:val="21"/>
  </w:num>
  <w:num w:numId="8" w16cid:durableId="284383944">
    <w:abstractNumId w:val="11"/>
  </w:num>
  <w:num w:numId="9" w16cid:durableId="1586376956">
    <w:abstractNumId w:val="13"/>
  </w:num>
  <w:num w:numId="10" w16cid:durableId="243758587">
    <w:abstractNumId w:val="32"/>
  </w:num>
  <w:num w:numId="11" w16cid:durableId="995451585">
    <w:abstractNumId w:val="19"/>
  </w:num>
  <w:num w:numId="12" w16cid:durableId="696465945">
    <w:abstractNumId w:val="14"/>
  </w:num>
  <w:num w:numId="13" w16cid:durableId="580650511">
    <w:abstractNumId w:val="25"/>
  </w:num>
  <w:num w:numId="14" w16cid:durableId="1132943526">
    <w:abstractNumId w:val="12"/>
  </w:num>
  <w:num w:numId="15" w16cid:durableId="783957776">
    <w:abstractNumId w:val="0"/>
  </w:num>
  <w:num w:numId="16" w16cid:durableId="1233084792">
    <w:abstractNumId w:val="10"/>
  </w:num>
  <w:num w:numId="17" w16cid:durableId="1470855976">
    <w:abstractNumId w:val="4"/>
  </w:num>
  <w:num w:numId="18" w16cid:durableId="814106927">
    <w:abstractNumId w:val="6"/>
  </w:num>
  <w:num w:numId="19" w16cid:durableId="1091971553">
    <w:abstractNumId w:val="31"/>
  </w:num>
  <w:num w:numId="20" w16cid:durableId="1531263970">
    <w:abstractNumId w:val="15"/>
  </w:num>
  <w:num w:numId="21" w16cid:durableId="53045280">
    <w:abstractNumId w:val="8"/>
  </w:num>
  <w:num w:numId="22" w16cid:durableId="40516140">
    <w:abstractNumId w:val="3"/>
  </w:num>
  <w:num w:numId="23" w16cid:durableId="1806503299">
    <w:abstractNumId w:val="9"/>
  </w:num>
  <w:num w:numId="24" w16cid:durableId="2118479208">
    <w:abstractNumId w:val="23"/>
  </w:num>
  <w:num w:numId="25" w16cid:durableId="2030521430">
    <w:abstractNumId w:val="18"/>
  </w:num>
  <w:num w:numId="26" w16cid:durableId="481771610">
    <w:abstractNumId w:val="38"/>
  </w:num>
  <w:num w:numId="27" w16cid:durableId="1370834179">
    <w:abstractNumId w:val="30"/>
  </w:num>
  <w:num w:numId="28" w16cid:durableId="2134060186">
    <w:abstractNumId w:val="22"/>
  </w:num>
  <w:num w:numId="29" w16cid:durableId="350187541">
    <w:abstractNumId w:val="28"/>
  </w:num>
  <w:num w:numId="30" w16cid:durableId="29186882">
    <w:abstractNumId w:val="16"/>
  </w:num>
  <w:num w:numId="31" w16cid:durableId="1012955474">
    <w:abstractNumId w:val="2"/>
  </w:num>
  <w:num w:numId="32" w16cid:durableId="1207108427">
    <w:abstractNumId w:val="1"/>
  </w:num>
  <w:num w:numId="33" w16cid:durableId="900989028">
    <w:abstractNumId w:val="27"/>
  </w:num>
  <w:num w:numId="34" w16cid:durableId="543366115">
    <w:abstractNumId w:val="33"/>
  </w:num>
  <w:num w:numId="35" w16cid:durableId="1117675106">
    <w:abstractNumId w:val="35"/>
  </w:num>
  <w:num w:numId="36" w16cid:durableId="1475752994">
    <w:abstractNumId w:val="26"/>
  </w:num>
  <w:num w:numId="37" w16cid:durableId="257951732">
    <w:abstractNumId w:val="34"/>
  </w:num>
  <w:num w:numId="38" w16cid:durableId="105277794">
    <w:abstractNumId w:val="24"/>
  </w:num>
  <w:num w:numId="39" w16cid:durableId="1627740986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5F3"/>
    <w:rsid w:val="00001C02"/>
    <w:rsid w:val="000034D3"/>
    <w:rsid w:val="00012508"/>
    <w:rsid w:val="00014EC3"/>
    <w:rsid w:val="00027953"/>
    <w:rsid w:val="00034BC7"/>
    <w:rsid w:val="00042587"/>
    <w:rsid w:val="00045CA3"/>
    <w:rsid w:val="00046A30"/>
    <w:rsid w:val="000475A2"/>
    <w:rsid w:val="00051061"/>
    <w:rsid w:val="000519D7"/>
    <w:rsid w:val="000535FA"/>
    <w:rsid w:val="00053FEE"/>
    <w:rsid w:val="00061E5E"/>
    <w:rsid w:val="0008497D"/>
    <w:rsid w:val="00092F1D"/>
    <w:rsid w:val="000A174E"/>
    <w:rsid w:val="000A1E10"/>
    <w:rsid w:val="000A69D0"/>
    <w:rsid w:val="000B25AF"/>
    <w:rsid w:val="000C05C7"/>
    <w:rsid w:val="000C2AF1"/>
    <w:rsid w:val="000C38A8"/>
    <w:rsid w:val="000F042C"/>
    <w:rsid w:val="000F6083"/>
    <w:rsid w:val="00103173"/>
    <w:rsid w:val="00110BB6"/>
    <w:rsid w:val="001151F4"/>
    <w:rsid w:val="0011530B"/>
    <w:rsid w:val="001221F1"/>
    <w:rsid w:val="00125340"/>
    <w:rsid w:val="0012581D"/>
    <w:rsid w:val="001320B3"/>
    <w:rsid w:val="00133082"/>
    <w:rsid w:val="001507F5"/>
    <w:rsid w:val="00154B0C"/>
    <w:rsid w:val="00155E04"/>
    <w:rsid w:val="001571F1"/>
    <w:rsid w:val="00167311"/>
    <w:rsid w:val="00170FF3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25DE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012"/>
    <w:rsid w:val="00267E9F"/>
    <w:rsid w:val="00271944"/>
    <w:rsid w:val="00273D27"/>
    <w:rsid w:val="0028188C"/>
    <w:rsid w:val="00283E2A"/>
    <w:rsid w:val="00286233"/>
    <w:rsid w:val="002867DE"/>
    <w:rsid w:val="0029087E"/>
    <w:rsid w:val="0029323E"/>
    <w:rsid w:val="00297CEB"/>
    <w:rsid w:val="002A406E"/>
    <w:rsid w:val="002A74EE"/>
    <w:rsid w:val="002B1DE2"/>
    <w:rsid w:val="002B6A70"/>
    <w:rsid w:val="002C5CA0"/>
    <w:rsid w:val="002D141E"/>
    <w:rsid w:val="002D5626"/>
    <w:rsid w:val="002D650B"/>
    <w:rsid w:val="002D77A0"/>
    <w:rsid w:val="002F1373"/>
    <w:rsid w:val="002F16F9"/>
    <w:rsid w:val="002F4749"/>
    <w:rsid w:val="002F4E14"/>
    <w:rsid w:val="00301BAD"/>
    <w:rsid w:val="00305B87"/>
    <w:rsid w:val="00307A43"/>
    <w:rsid w:val="00310713"/>
    <w:rsid w:val="00316984"/>
    <w:rsid w:val="00326B52"/>
    <w:rsid w:val="00326E70"/>
    <w:rsid w:val="003312AB"/>
    <w:rsid w:val="0033428E"/>
    <w:rsid w:val="00335E28"/>
    <w:rsid w:val="003374EC"/>
    <w:rsid w:val="00341814"/>
    <w:rsid w:val="0034414D"/>
    <w:rsid w:val="00345616"/>
    <w:rsid w:val="00345F4E"/>
    <w:rsid w:val="00351AAC"/>
    <w:rsid w:val="0035635A"/>
    <w:rsid w:val="003614CE"/>
    <w:rsid w:val="00361BCD"/>
    <w:rsid w:val="00361E64"/>
    <w:rsid w:val="00365DDA"/>
    <w:rsid w:val="00370A2F"/>
    <w:rsid w:val="00371AD8"/>
    <w:rsid w:val="00372BD1"/>
    <w:rsid w:val="00372DE2"/>
    <w:rsid w:val="00375A55"/>
    <w:rsid w:val="003772B6"/>
    <w:rsid w:val="00382AF6"/>
    <w:rsid w:val="00384F87"/>
    <w:rsid w:val="003872D0"/>
    <w:rsid w:val="003B4158"/>
    <w:rsid w:val="003D326A"/>
    <w:rsid w:val="003D37BE"/>
    <w:rsid w:val="003D4F5C"/>
    <w:rsid w:val="003E508B"/>
    <w:rsid w:val="003E6487"/>
    <w:rsid w:val="003E7A51"/>
    <w:rsid w:val="003E7CA1"/>
    <w:rsid w:val="003F1AEF"/>
    <w:rsid w:val="003F6E55"/>
    <w:rsid w:val="003F7818"/>
    <w:rsid w:val="00403A93"/>
    <w:rsid w:val="004044BA"/>
    <w:rsid w:val="004050EE"/>
    <w:rsid w:val="00413421"/>
    <w:rsid w:val="004138B9"/>
    <w:rsid w:val="0042184D"/>
    <w:rsid w:val="004259E8"/>
    <w:rsid w:val="00444009"/>
    <w:rsid w:val="00446685"/>
    <w:rsid w:val="00446A2A"/>
    <w:rsid w:val="00450263"/>
    <w:rsid w:val="00455011"/>
    <w:rsid w:val="004576C2"/>
    <w:rsid w:val="00460D73"/>
    <w:rsid w:val="00462C1F"/>
    <w:rsid w:val="00462D9A"/>
    <w:rsid w:val="0046512E"/>
    <w:rsid w:val="00471925"/>
    <w:rsid w:val="00477B9E"/>
    <w:rsid w:val="004905B5"/>
    <w:rsid w:val="00490986"/>
    <w:rsid w:val="004A099F"/>
    <w:rsid w:val="004A1CC5"/>
    <w:rsid w:val="004A547B"/>
    <w:rsid w:val="004B6D1A"/>
    <w:rsid w:val="004C134A"/>
    <w:rsid w:val="004C2B56"/>
    <w:rsid w:val="004C3FD1"/>
    <w:rsid w:val="004C6C3D"/>
    <w:rsid w:val="004D33BD"/>
    <w:rsid w:val="004E1F9E"/>
    <w:rsid w:val="004E646B"/>
    <w:rsid w:val="004E68EA"/>
    <w:rsid w:val="00501445"/>
    <w:rsid w:val="00503D9D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393D"/>
    <w:rsid w:val="00546403"/>
    <w:rsid w:val="0054783B"/>
    <w:rsid w:val="00560347"/>
    <w:rsid w:val="00561716"/>
    <w:rsid w:val="0056795C"/>
    <w:rsid w:val="00575A61"/>
    <w:rsid w:val="00582ED5"/>
    <w:rsid w:val="00587B68"/>
    <w:rsid w:val="005911F6"/>
    <w:rsid w:val="00592B68"/>
    <w:rsid w:val="00593479"/>
    <w:rsid w:val="005948CE"/>
    <w:rsid w:val="00596322"/>
    <w:rsid w:val="00596449"/>
    <w:rsid w:val="00597A89"/>
    <w:rsid w:val="005A2484"/>
    <w:rsid w:val="005A30FB"/>
    <w:rsid w:val="005A3F53"/>
    <w:rsid w:val="005B06E3"/>
    <w:rsid w:val="005B4B63"/>
    <w:rsid w:val="005C165D"/>
    <w:rsid w:val="005D0B85"/>
    <w:rsid w:val="005D1243"/>
    <w:rsid w:val="005D35FB"/>
    <w:rsid w:val="005D5EA6"/>
    <w:rsid w:val="005E6916"/>
    <w:rsid w:val="005E7981"/>
    <w:rsid w:val="00603098"/>
    <w:rsid w:val="00605999"/>
    <w:rsid w:val="00610B37"/>
    <w:rsid w:val="006130FF"/>
    <w:rsid w:val="00613F01"/>
    <w:rsid w:val="00616F50"/>
    <w:rsid w:val="00622507"/>
    <w:rsid w:val="006239C7"/>
    <w:rsid w:val="006258EC"/>
    <w:rsid w:val="00627CE8"/>
    <w:rsid w:val="00633088"/>
    <w:rsid w:val="00633C0D"/>
    <w:rsid w:val="006341A2"/>
    <w:rsid w:val="00635D61"/>
    <w:rsid w:val="00637EB8"/>
    <w:rsid w:val="00640407"/>
    <w:rsid w:val="00644093"/>
    <w:rsid w:val="0064639D"/>
    <w:rsid w:val="006469E2"/>
    <w:rsid w:val="006471FB"/>
    <w:rsid w:val="00665880"/>
    <w:rsid w:val="00675B9D"/>
    <w:rsid w:val="006772AA"/>
    <w:rsid w:val="00680ACE"/>
    <w:rsid w:val="0068242D"/>
    <w:rsid w:val="00684772"/>
    <w:rsid w:val="0069059D"/>
    <w:rsid w:val="006A1B80"/>
    <w:rsid w:val="006A2C8F"/>
    <w:rsid w:val="006A77EB"/>
    <w:rsid w:val="006B48EC"/>
    <w:rsid w:val="006C453F"/>
    <w:rsid w:val="006C4CFF"/>
    <w:rsid w:val="006C6A27"/>
    <w:rsid w:val="006F3005"/>
    <w:rsid w:val="006F6737"/>
    <w:rsid w:val="007017C8"/>
    <w:rsid w:val="007036A5"/>
    <w:rsid w:val="007045F4"/>
    <w:rsid w:val="00706877"/>
    <w:rsid w:val="0071084C"/>
    <w:rsid w:val="0071438E"/>
    <w:rsid w:val="00714564"/>
    <w:rsid w:val="007146A3"/>
    <w:rsid w:val="00714F7D"/>
    <w:rsid w:val="00715359"/>
    <w:rsid w:val="00716D18"/>
    <w:rsid w:val="00727561"/>
    <w:rsid w:val="00734AF7"/>
    <w:rsid w:val="00740DDB"/>
    <w:rsid w:val="00741F48"/>
    <w:rsid w:val="007458F7"/>
    <w:rsid w:val="00745F49"/>
    <w:rsid w:val="007568FD"/>
    <w:rsid w:val="00764E4B"/>
    <w:rsid w:val="007710F2"/>
    <w:rsid w:val="007747F7"/>
    <w:rsid w:val="007906DB"/>
    <w:rsid w:val="00792DE8"/>
    <w:rsid w:val="00794D42"/>
    <w:rsid w:val="007A0C14"/>
    <w:rsid w:val="007A351A"/>
    <w:rsid w:val="007B1DEB"/>
    <w:rsid w:val="007B1F41"/>
    <w:rsid w:val="007B40B7"/>
    <w:rsid w:val="007B5F98"/>
    <w:rsid w:val="007C3426"/>
    <w:rsid w:val="007C78B7"/>
    <w:rsid w:val="007D249C"/>
    <w:rsid w:val="007E1B84"/>
    <w:rsid w:val="007E6FDF"/>
    <w:rsid w:val="007F3A4F"/>
    <w:rsid w:val="007F4809"/>
    <w:rsid w:val="007F6CC7"/>
    <w:rsid w:val="007F6D25"/>
    <w:rsid w:val="00801410"/>
    <w:rsid w:val="008146B6"/>
    <w:rsid w:val="00814C8D"/>
    <w:rsid w:val="00816F6C"/>
    <w:rsid w:val="00817BE7"/>
    <w:rsid w:val="00826600"/>
    <w:rsid w:val="0083135E"/>
    <w:rsid w:val="00833C5F"/>
    <w:rsid w:val="0084611E"/>
    <w:rsid w:val="00846503"/>
    <w:rsid w:val="00847F94"/>
    <w:rsid w:val="008529AF"/>
    <w:rsid w:val="008709B0"/>
    <w:rsid w:val="00873DE9"/>
    <w:rsid w:val="00874244"/>
    <w:rsid w:val="00874997"/>
    <w:rsid w:val="00883D89"/>
    <w:rsid w:val="008869B9"/>
    <w:rsid w:val="00891BE4"/>
    <w:rsid w:val="008A44BB"/>
    <w:rsid w:val="008B31AF"/>
    <w:rsid w:val="008C44B7"/>
    <w:rsid w:val="008C64C7"/>
    <w:rsid w:val="008D0198"/>
    <w:rsid w:val="008D195E"/>
    <w:rsid w:val="008D433D"/>
    <w:rsid w:val="008D45EF"/>
    <w:rsid w:val="008D5E64"/>
    <w:rsid w:val="008E2AE3"/>
    <w:rsid w:val="008E2BC1"/>
    <w:rsid w:val="008E569A"/>
    <w:rsid w:val="008F6A40"/>
    <w:rsid w:val="009122A3"/>
    <w:rsid w:val="009131B7"/>
    <w:rsid w:val="00913749"/>
    <w:rsid w:val="00914951"/>
    <w:rsid w:val="009150C3"/>
    <w:rsid w:val="009202A5"/>
    <w:rsid w:val="00935A88"/>
    <w:rsid w:val="00936C65"/>
    <w:rsid w:val="009447E2"/>
    <w:rsid w:val="009457C9"/>
    <w:rsid w:val="00951B56"/>
    <w:rsid w:val="009562C0"/>
    <w:rsid w:val="00957452"/>
    <w:rsid w:val="00962F15"/>
    <w:rsid w:val="0096384E"/>
    <w:rsid w:val="00963FEB"/>
    <w:rsid w:val="009744A9"/>
    <w:rsid w:val="00974B88"/>
    <w:rsid w:val="009973C2"/>
    <w:rsid w:val="009A68B9"/>
    <w:rsid w:val="009B24A8"/>
    <w:rsid w:val="009C5C06"/>
    <w:rsid w:val="009C6B36"/>
    <w:rsid w:val="009D5494"/>
    <w:rsid w:val="009E08EB"/>
    <w:rsid w:val="009E1319"/>
    <w:rsid w:val="009E62C7"/>
    <w:rsid w:val="009F1C7B"/>
    <w:rsid w:val="009F25B8"/>
    <w:rsid w:val="009F2D52"/>
    <w:rsid w:val="009F51BD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EF5"/>
    <w:rsid w:val="00A44F8F"/>
    <w:rsid w:val="00A51AA5"/>
    <w:rsid w:val="00A618F8"/>
    <w:rsid w:val="00A61F6A"/>
    <w:rsid w:val="00A6416A"/>
    <w:rsid w:val="00A6452B"/>
    <w:rsid w:val="00A65CE9"/>
    <w:rsid w:val="00A72429"/>
    <w:rsid w:val="00A806F1"/>
    <w:rsid w:val="00A91F91"/>
    <w:rsid w:val="00A937F2"/>
    <w:rsid w:val="00AA74A9"/>
    <w:rsid w:val="00AB2C58"/>
    <w:rsid w:val="00AB4F02"/>
    <w:rsid w:val="00AC4418"/>
    <w:rsid w:val="00AD3D3F"/>
    <w:rsid w:val="00AD57B3"/>
    <w:rsid w:val="00AE1EEF"/>
    <w:rsid w:val="00AE42C6"/>
    <w:rsid w:val="00AE568F"/>
    <w:rsid w:val="00AF42DB"/>
    <w:rsid w:val="00B00FF1"/>
    <w:rsid w:val="00B04BF2"/>
    <w:rsid w:val="00B058D3"/>
    <w:rsid w:val="00B12AB0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867AB"/>
    <w:rsid w:val="00B9649E"/>
    <w:rsid w:val="00B96DDC"/>
    <w:rsid w:val="00B96E01"/>
    <w:rsid w:val="00B9744F"/>
    <w:rsid w:val="00BC515A"/>
    <w:rsid w:val="00BD21E2"/>
    <w:rsid w:val="00BD22BA"/>
    <w:rsid w:val="00BD42E3"/>
    <w:rsid w:val="00BE07BE"/>
    <w:rsid w:val="00BE14C1"/>
    <w:rsid w:val="00BE27A5"/>
    <w:rsid w:val="00BE5DA9"/>
    <w:rsid w:val="00BF0F64"/>
    <w:rsid w:val="00BF2582"/>
    <w:rsid w:val="00C15BD4"/>
    <w:rsid w:val="00C16213"/>
    <w:rsid w:val="00C16522"/>
    <w:rsid w:val="00C47500"/>
    <w:rsid w:val="00C53140"/>
    <w:rsid w:val="00C61454"/>
    <w:rsid w:val="00C65BC4"/>
    <w:rsid w:val="00C66E37"/>
    <w:rsid w:val="00C745C2"/>
    <w:rsid w:val="00C74DE0"/>
    <w:rsid w:val="00C76762"/>
    <w:rsid w:val="00C76FEB"/>
    <w:rsid w:val="00C874F7"/>
    <w:rsid w:val="00C9162C"/>
    <w:rsid w:val="00CA3512"/>
    <w:rsid w:val="00CB0E6E"/>
    <w:rsid w:val="00CB143B"/>
    <w:rsid w:val="00CB473B"/>
    <w:rsid w:val="00CC2B47"/>
    <w:rsid w:val="00CC3DB5"/>
    <w:rsid w:val="00CD05F0"/>
    <w:rsid w:val="00CD166E"/>
    <w:rsid w:val="00CE224C"/>
    <w:rsid w:val="00CE2263"/>
    <w:rsid w:val="00CF3409"/>
    <w:rsid w:val="00CF3F42"/>
    <w:rsid w:val="00CF77E5"/>
    <w:rsid w:val="00D00258"/>
    <w:rsid w:val="00D030CE"/>
    <w:rsid w:val="00D03864"/>
    <w:rsid w:val="00D13012"/>
    <w:rsid w:val="00D20886"/>
    <w:rsid w:val="00D254EC"/>
    <w:rsid w:val="00D313B3"/>
    <w:rsid w:val="00D31928"/>
    <w:rsid w:val="00D357FA"/>
    <w:rsid w:val="00D360A6"/>
    <w:rsid w:val="00D37E16"/>
    <w:rsid w:val="00D60DC6"/>
    <w:rsid w:val="00D60FE1"/>
    <w:rsid w:val="00D73B7C"/>
    <w:rsid w:val="00D73F7D"/>
    <w:rsid w:val="00D74BE1"/>
    <w:rsid w:val="00D763A2"/>
    <w:rsid w:val="00D76D33"/>
    <w:rsid w:val="00D901B1"/>
    <w:rsid w:val="00D96EAD"/>
    <w:rsid w:val="00D973BD"/>
    <w:rsid w:val="00D975EE"/>
    <w:rsid w:val="00DA1840"/>
    <w:rsid w:val="00DA41C3"/>
    <w:rsid w:val="00DA6695"/>
    <w:rsid w:val="00DB344C"/>
    <w:rsid w:val="00DB375A"/>
    <w:rsid w:val="00DB7D9A"/>
    <w:rsid w:val="00DB7F16"/>
    <w:rsid w:val="00DC0631"/>
    <w:rsid w:val="00DC4B24"/>
    <w:rsid w:val="00DC7313"/>
    <w:rsid w:val="00DD34B4"/>
    <w:rsid w:val="00DD46F1"/>
    <w:rsid w:val="00DE29EE"/>
    <w:rsid w:val="00DE61EA"/>
    <w:rsid w:val="00DE7FCA"/>
    <w:rsid w:val="00DF1A97"/>
    <w:rsid w:val="00DF2CD7"/>
    <w:rsid w:val="00DF4897"/>
    <w:rsid w:val="00E165EE"/>
    <w:rsid w:val="00E16C8D"/>
    <w:rsid w:val="00E17C97"/>
    <w:rsid w:val="00E2101F"/>
    <w:rsid w:val="00E265EA"/>
    <w:rsid w:val="00E330AC"/>
    <w:rsid w:val="00E33B69"/>
    <w:rsid w:val="00E35F0F"/>
    <w:rsid w:val="00E36FCE"/>
    <w:rsid w:val="00E430DA"/>
    <w:rsid w:val="00E536BF"/>
    <w:rsid w:val="00E562B2"/>
    <w:rsid w:val="00E60A0C"/>
    <w:rsid w:val="00E60A3F"/>
    <w:rsid w:val="00E61BB1"/>
    <w:rsid w:val="00E630FA"/>
    <w:rsid w:val="00E658F6"/>
    <w:rsid w:val="00E6687C"/>
    <w:rsid w:val="00E72867"/>
    <w:rsid w:val="00E86AAD"/>
    <w:rsid w:val="00EA2A54"/>
    <w:rsid w:val="00EB3E1B"/>
    <w:rsid w:val="00EB56F4"/>
    <w:rsid w:val="00EB7F74"/>
    <w:rsid w:val="00EC4A6D"/>
    <w:rsid w:val="00EC7E38"/>
    <w:rsid w:val="00ED4C21"/>
    <w:rsid w:val="00ED630D"/>
    <w:rsid w:val="00EE2C82"/>
    <w:rsid w:val="00EE6960"/>
    <w:rsid w:val="00F01893"/>
    <w:rsid w:val="00F0582F"/>
    <w:rsid w:val="00F05A87"/>
    <w:rsid w:val="00F06EC8"/>
    <w:rsid w:val="00F22719"/>
    <w:rsid w:val="00F231C9"/>
    <w:rsid w:val="00F2709D"/>
    <w:rsid w:val="00F32D30"/>
    <w:rsid w:val="00F35684"/>
    <w:rsid w:val="00F40E79"/>
    <w:rsid w:val="00F42E29"/>
    <w:rsid w:val="00F43C21"/>
    <w:rsid w:val="00F45A8C"/>
    <w:rsid w:val="00F45B54"/>
    <w:rsid w:val="00F463F5"/>
    <w:rsid w:val="00F569FA"/>
    <w:rsid w:val="00F65F82"/>
    <w:rsid w:val="00F66BAE"/>
    <w:rsid w:val="00F70C61"/>
    <w:rsid w:val="00F74AFF"/>
    <w:rsid w:val="00F81B2F"/>
    <w:rsid w:val="00F84E92"/>
    <w:rsid w:val="00F90510"/>
    <w:rsid w:val="00F90C08"/>
    <w:rsid w:val="00F94282"/>
    <w:rsid w:val="00F94A18"/>
    <w:rsid w:val="00FA4CDE"/>
    <w:rsid w:val="00FA6398"/>
    <w:rsid w:val="00FA73F7"/>
    <w:rsid w:val="00FB4A0C"/>
    <w:rsid w:val="00FB4D77"/>
    <w:rsid w:val="00FC13BE"/>
    <w:rsid w:val="00FC2215"/>
    <w:rsid w:val="00FC2604"/>
    <w:rsid w:val="00FC6C8B"/>
    <w:rsid w:val="00FD093E"/>
    <w:rsid w:val="00FD4F00"/>
    <w:rsid w:val="00FE6AF4"/>
    <w:rsid w:val="00FE7722"/>
    <w:rsid w:val="00FF4F59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DefaultParagraphFont"/>
    <w:rsid w:val="004E646B"/>
  </w:style>
  <w:style w:type="character" w:customStyle="1" w:styleId="eop">
    <w:name w:val="eop"/>
    <w:basedOn w:val="DefaultParagraphFont"/>
    <w:rsid w:val="004E646B"/>
  </w:style>
  <w:style w:type="paragraph" w:customStyle="1" w:styleId="paragraph">
    <w:name w:val="paragraph"/>
    <w:basedOn w:val="Normal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975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D97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64040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404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640407"/>
  </w:style>
  <w:style w:type="table" w:customStyle="1" w:styleId="TableGrid6">
    <w:name w:val="Table Grid6"/>
    <w:basedOn w:val="TableNormal"/>
    <w:next w:val="TableGrid"/>
    <w:uiPriority w:val="39"/>
    <w:rsid w:val="0064040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0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PlaceholderText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5"/>
    <w:rsid w:val="00002B77"/>
    <w:rsid w:val="00010648"/>
    <w:rsid w:val="000213F6"/>
    <w:rsid w:val="00043E02"/>
    <w:rsid w:val="000801A8"/>
    <w:rsid w:val="000A1F77"/>
    <w:rsid w:val="000A500C"/>
    <w:rsid w:val="00157D0C"/>
    <w:rsid w:val="001B7EED"/>
    <w:rsid w:val="002957D6"/>
    <w:rsid w:val="002B10EA"/>
    <w:rsid w:val="002D141E"/>
    <w:rsid w:val="00335E28"/>
    <w:rsid w:val="00402C45"/>
    <w:rsid w:val="004429DF"/>
    <w:rsid w:val="00532290"/>
    <w:rsid w:val="005706C9"/>
    <w:rsid w:val="005F73E3"/>
    <w:rsid w:val="006B0F1D"/>
    <w:rsid w:val="006C3E34"/>
    <w:rsid w:val="007E498A"/>
    <w:rsid w:val="008C4837"/>
    <w:rsid w:val="008C581E"/>
    <w:rsid w:val="00962F15"/>
    <w:rsid w:val="00A10C67"/>
    <w:rsid w:val="00A94AAA"/>
    <w:rsid w:val="00B25B1D"/>
    <w:rsid w:val="00B87B68"/>
    <w:rsid w:val="00BA2605"/>
    <w:rsid w:val="00CC2D23"/>
    <w:rsid w:val="00E8753D"/>
    <w:rsid w:val="00F05CE3"/>
    <w:rsid w:val="00F81F4E"/>
    <w:rsid w:val="00FB4D77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F1D"/>
    <w:rPr>
      <w:color w:val="808080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7B0F-D1CB-478F-8065-5E9B361C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53</Pages>
  <Words>13808</Words>
  <Characters>78711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กมลวรรณ วัชรโรจน์</cp:lastModifiedBy>
  <cp:revision>124</cp:revision>
  <cp:lastPrinted>2020-10-21T10:38:00Z</cp:lastPrinted>
  <dcterms:created xsi:type="dcterms:W3CDTF">2021-04-21T10:32:00Z</dcterms:created>
  <dcterms:modified xsi:type="dcterms:W3CDTF">2026-02-19T09:50:00Z</dcterms:modified>
</cp:coreProperties>
</file>